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0" w:rsidRDefault="00EE2F2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2F20" w:rsidRDefault="00EE2F20">
      <w:pPr>
        <w:pStyle w:val="ConsPlusNormal"/>
        <w:outlineLvl w:val="0"/>
      </w:pPr>
    </w:p>
    <w:p w:rsidR="00EE2F20" w:rsidRDefault="00EE2F20">
      <w:pPr>
        <w:pStyle w:val="ConsPlusTitle"/>
        <w:jc w:val="center"/>
        <w:outlineLvl w:val="0"/>
      </w:pPr>
      <w:r>
        <w:t>МЭРИЯ ГОРОДА НОВОСИБИРСКА</w:t>
      </w:r>
    </w:p>
    <w:p w:rsidR="00EE2F20" w:rsidRDefault="00EE2F20">
      <w:pPr>
        <w:pStyle w:val="ConsPlusTitle"/>
        <w:jc w:val="center"/>
      </w:pPr>
    </w:p>
    <w:p w:rsidR="00EE2F20" w:rsidRDefault="00EE2F20">
      <w:pPr>
        <w:pStyle w:val="ConsPlusTitle"/>
        <w:jc w:val="center"/>
      </w:pPr>
      <w:r>
        <w:t>ПОСТАНОВЛЕНИЕ</w:t>
      </w:r>
    </w:p>
    <w:p w:rsidR="00EE2F20" w:rsidRDefault="00EE2F20">
      <w:pPr>
        <w:pStyle w:val="ConsPlusTitle"/>
        <w:jc w:val="center"/>
      </w:pPr>
      <w:r>
        <w:t>от 11 сентября 2017 г. N 4236</w:t>
      </w:r>
    </w:p>
    <w:p w:rsidR="00EE2F20" w:rsidRDefault="00EE2F20">
      <w:pPr>
        <w:pStyle w:val="ConsPlusTitle"/>
        <w:jc w:val="center"/>
      </w:pPr>
    </w:p>
    <w:p w:rsidR="00EE2F20" w:rsidRDefault="00EE2F20">
      <w:pPr>
        <w:pStyle w:val="ConsPlusTitle"/>
        <w:jc w:val="center"/>
      </w:pPr>
      <w:r>
        <w:t>О ПОРЯДКЕ ПРЕДОСТАВЛЕНИЯ СУБСИДИЙ НА ПРОВЕДЕНИЕ ГАЗИФИКАЦИИ</w:t>
      </w:r>
    </w:p>
    <w:p w:rsidR="00EE2F20" w:rsidRDefault="00EE2F20">
      <w:pPr>
        <w:pStyle w:val="ConsPlusTitle"/>
        <w:jc w:val="center"/>
      </w:pPr>
      <w:r>
        <w:t>ИНДИВИДУАЛЬНЫХ ЖИЛЫХ ДОМОВ И КВАРТИР В МНОГОКВАРТИРНЫХ</w:t>
      </w:r>
    </w:p>
    <w:p w:rsidR="00EE2F20" w:rsidRDefault="00EE2F20">
      <w:pPr>
        <w:pStyle w:val="ConsPlusTitle"/>
        <w:jc w:val="center"/>
      </w:pPr>
      <w:r>
        <w:t>ДОМАХ ЖИЛИЩНОГО ФОНДА ГОРОДА НОВОСИБИРСКА, ЗАМЕНУ</w:t>
      </w:r>
    </w:p>
    <w:p w:rsidR="00EE2F20" w:rsidRDefault="00EE2F20">
      <w:pPr>
        <w:pStyle w:val="ConsPlusTitle"/>
        <w:jc w:val="center"/>
      </w:pPr>
      <w:r>
        <w:t>ВНУТРИДОМОВОГО И (ИЛИ) ВНУТРИКВАРТИРНОГО ГАЗОВОГО</w:t>
      </w:r>
    </w:p>
    <w:p w:rsidR="00EE2F20" w:rsidRDefault="00EE2F20">
      <w:pPr>
        <w:pStyle w:val="ConsPlusTitle"/>
        <w:jc w:val="center"/>
      </w:pPr>
      <w:r>
        <w:t>ОБОРУДОВАНИЯ В НИХ</w:t>
      </w:r>
    </w:p>
    <w:p w:rsidR="00EE2F20" w:rsidRDefault="00EE2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F20">
        <w:trPr>
          <w:jc w:val="center"/>
        </w:trPr>
        <w:tc>
          <w:tcPr>
            <w:tcW w:w="9294" w:type="dxa"/>
            <w:tcBorders>
              <w:top w:val="nil"/>
              <w:left w:val="single" w:sz="24" w:space="0" w:color="CED3F1"/>
              <w:bottom w:val="nil"/>
              <w:right w:val="single" w:sz="24" w:space="0" w:color="F4F3F8"/>
            </w:tcBorders>
            <w:shd w:val="clear" w:color="auto" w:fill="F4F3F8"/>
          </w:tcPr>
          <w:p w:rsidR="00EE2F20" w:rsidRDefault="00EE2F20">
            <w:pPr>
              <w:pStyle w:val="ConsPlusNormal"/>
              <w:jc w:val="center"/>
            </w:pPr>
            <w:r>
              <w:rPr>
                <w:color w:val="392C69"/>
              </w:rPr>
              <w:t>Список изменяющих документов</w:t>
            </w:r>
          </w:p>
          <w:p w:rsidR="00EE2F20" w:rsidRDefault="00EE2F20">
            <w:pPr>
              <w:pStyle w:val="ConsPlusNormal"/>
              <w:jc w:val="center"/>
            </w:pPr>
            <w:r>
              <w:rPr>
                <w:color w:val="392C69"/>
              </w:rPr>
              <w:t>(в ред. постановлений мэрии г. Новосибирска</w:t>
            </w:r>
          </w:p>
          <w:p w:rsidR="00EE2F20" w:rsidRDefault="00EE2F20">
            <w:pPr>
              <w:pStyle w:val="ConsPlusNormal"/>
              <w:jc w:val="center"/>
            </w:pPr>
            <w:r>
              <w:rPr>
                <w:color w:val="392C69"/>
              </w:rPr>
              <w:t xml:space="preserve">от 02.10.2018 </w:t>
            </w:r>
            <w:hyperlink r:id="rId6" w:history="1">
              <w:r>
                <w:rPr>
                  <w:color w:val="0000FF"/>
                </w:rPr>
                <w:t>N 3634</w:t>
              </w:r>
            </w:hyperlink>
            <w:r>
              <w:rPr>
                <w:color w:val="392C69"/>
              </w:rPr>
              <w:t xml:space="preserve">, от 15.04.2019 </w:t>
            </w:r>
            <w:hyperlink r:id="rId7" w:history="1">
              <w:r>
                <w:rPr>
                  <w:color w:val="0000FF"/>
                </w:rPr>
                <w:t>N 1367</w:t>
              </w:r>
            </w:hyperlink>
            <w:r>
              <w:rPr>
                <w:color w:val="392C69"/>
              </w:rPr>
              <w:t>)</w:t>
            </w:r>
          </w:p>
        </w:tc>
      </w:tr>
    </w:tbl>
    <w:p w:rsidR="00EE2F20" w:rsidRDefault="00EE2F20">
      <w:pPr>
        <w:pStyle w:val="ConsPlusNormal"/>
        <w:ind w:firstLine="540"/>
        <w:jc w:val="both"/>
      </w:pPr>
    </w:p>
    <w:p w:rsidR="00EE2F20" w:rsidRDefault="00EE2F20">
      <w:pPr>
        <w:pStyle w:val="ConsPlusNormal"/>
        <w:ind w:firstLine="540"/>
        <w:jc w:val="both"/>
      </w:pPr>
      <w:r>
        <w:t xml:space="preserve">В целях проведения газификации индивидуальных жилых домов и квартир в многоквартирных домах жилищного фонда города Новосибирска, замены внутридомового и (или) внутриквартирного газового оборудования в них, 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1" w:history="1">
        <w:r>
          <w:rPr>
            <w:color w:val="0000FF"/>
          </w:rPr>
          <w:t>Уставом</w:t>
        </w:r>
      </w:hyperlink>
      <w:r>
        <w:t xml:space="preserve"> города Новосибирска, постановляю:</w:t>
      </w:r>
    </w:p>
    <w:p w:rsidR="00EE2F20" w:rsidRDefault="00EE2F20">
      <w:pPr>
        <w:pStyle w:val="ConsPlusNormal"/>
        <w:jc w:val="both"/>
      </w:pPr>
      <w:r>
        <w:t xml:space="preserve">(в ред. </w:t>
      </w:r>
      <w:hyperlink r:id="rId12"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 xml:space="preserve">1. Утвердить </w:t>
      </w:r>
      <w:hyperlink w:anchor="P43" w:history="1">
        <w:r>
          <w:rPr>
            <w:color w:val="0000FF"/>
          </w:rPr>
          <w:t>Порядок</w:t>
        </w:r>
      </w:hyperlink>
      <w:r>
        <w:t xml:space="preserve"> предоставления субсидий на проведение газификации индивидуальных жилых домов и квартир в многоквартирных домах жилищного фонда города Новосибирска, замену внутридомового и (или) внутриквартирного газового оборудования в них (приложение).</w:t>
      </w:r>
    </w:p>
    <w:p w:rsidR="00EE2F20" w:rsidRDefault="00EE2F20">
      <w:pPr>
        <w:pStyle w:val="ConsPlusNormal"/>
        <w:jc w:val="both"/>
      </w:pPr>
      <w:r>
        <w:t xml:space="preserve">(в ред. </w:t>
      </w:r>
      <w:hyperlink r:id="rId13"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2. Признать утратившими силу постановления мэрии города Новосибирска:</w:t>
      </w:r>
    </w:p>
    <w:p w:rsidR="00EE2F20" w:rsidRDefault="00EE2F20">
      <w:pPr>
        <w:pStyle w:val="ConsPlusNormal"/>
        <w:spacing w:before="220"/>
        <w:ind w:firstLine="540"/>
        <w:jc w:val="both"/>
      </w:pPr>
      <w:r>
        <w:t xml:space="preserve">от 16.01.2014 </w:t>
      </w:r>
      <w:hyperlink r:id="rId14" w:history="1">
        <w:r>
          <w:rPr>
            <w:color w:val="0000FF"/>
          </w:rPr>
          <w:t>N 215</w:t>
        </w:r>
      </w:hyperlink>
      <w:r>
        <w:t xml:space="preserve"> "Об утверждении Порядка предоставления субсидий на проведение газификации жилых домов и квартир в многоквартирных домах индивидуального жилищного фонда города Новосибирска";</w:t>
      </w:r>
    </w:p>
    <w:p w:rsidR="00EE2F20" w:rsidRDefault="00EE2F20">
      <w:pPr>
        <w:pStyle w:val="ConsPlusNormal"/>
        <w:spacing w:before="220"/>
        <w:ind w:firstLine="540"/>
        <w:jc w:val="both"/>
      </w:pPr>
      <w:r>
        <w:t xml:space="preserve">от 14.03.2014 </w:t>
      </w:r>
      <w:hyperlink r:id="rId15" w:history="1">
        <w:r>
          <w:rPr>
            <w:color w:val="0000FF"/>
          </w:rPr>
          <w:t>N 2078</w:t>
        </w:r>
      </w:hyperlink>
      <w:r>
        <w:t xml:space="preserve"> "О внесении изменений в Порядок предоставления субсидий на проведение газификации жилых домов и квартир в многоквартирных домах индивидуального жилищного фонда города Новосибирска, утвержденный постановлением мэрии города Новосибирска от 16.01.2014 N 215";</w:t>
      </w:r>
    </w:p>
    <w:p w:rsidR="00EE2F20" w:rsidRDefault="00EE2F20">
      <w:pPr>
        <w:pStyle w:val="ConsPlusNormal"/>
        <w:spacing w:before="220"/>
        <w:ind w:firstLine="540"/>
        <w:jc w:val="both"/>
      </w:pPr>
      <w:r>
        <w:t xml:space="preserve">от 29.10.2014 </w:t>
      </w:r>
      <w:hyperlink r:id="rId16" w:history="1">
        <w:r>
          <w:rPr>
            <w:color w:val="0000FF"/>
          </w:rPr>
          <w:t>N 9374</w:t>
        </w:r>
      </w:hyperlink>
      <w:r>
        <w:t xml:space="preserve"> "О внесении изменений в Порядок предоставления субсидий на проведение газификации жилых домов и квартир в многоквартирных домах индивидуального жилищного фонда города Новосибирска, утвержденный постановлением мэрии города Новосибирска от 16.01.2014 N 215";</w:t>
      </w:r>
    </w:p>
    <w:p w:rsidR="00EE2F20" w:rsidRDefault="00EE2F20">
      <w:pPr>
        <w:pStyle w:val="ConsPlusNormal"/>
        <w:spacing w:before="220"/>
        <w:ind w:firstLine="540"/>
        <w:jc w:val="both"/>
      </w:pPr>
      <w:r>
        <w:t xml:space="preserve">от 03.06.2015 </w:t>
      </w:r>
      <w:hyperlink r:id="rId17" w:history="1">
        <w:r>
          <w:rPr>
            <w:color w:val="0000FF"/>
          </w:rPr>
          <w:t>N 3873</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w:t>
      </w:r>
      <w:r>
        <w:lastRenderedPageBreak/>
        <w:t>газификации жилых домов и квартир в многоквартирных домах индивидуального жилищного фонда города Новосибирска";</w:t>
      </w:r>
    </w:p>
    <w:p w:rsidR="00EE2F20" w:rsidRDefault="00EE2F20">
      <w:pPr>
        <w:pStyle w:val="ConsPlusNormal"/>
        <w:spacing w:before="220"/>
        <w:ind w:firstLine="540"/>
        <w:jc w:val="both"/>
      </w:pPr>
      <w:r>
        <w:t xml:space="preserve">от 15.07.2016 </w:t>
      </w:r>
      <w:hyperlink r:id="rId18" w:history="1">
        <w:r>
          <w:rPr>
            <w:color w:val="0000FF"/>
          </w:rPr>
          <w:t>N 3120</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EE2F20" w:rsidRDefault="00EE2F20">
      <w:pPr>
        <w:pStyle w:val="ConsPlusNormal"/>
        <w:spacing w:before="220"/>
        <w:ind w:firstLine="540"/>
        <w:jc w:val="both"/>
      </w:pPr>
      <w:r>
        <w:t xml:space="preserve">от 22.09.2016 </w:t>
      </w:r>
      <w:hyperlink r:id="rId19" w:history="1">
        <w:r>
          <w:rPr>
            <w:color w:val="0000FF"/>
          </w:rPr>
          <w:t>N 4260</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EE2F20" w:rsidRDefault="00EE2F20">
      <w:pPr>
        <w:pStyle w:val="ConsPlusNormal"/>
        <w:spacing w:before="220"/>
        <w:ind w:firstLine="540"/>
        <w:jc w:val="both"/>
      </w:pPr>
      <w:r>
        <w:t xml:space="preserve">3. Установить, что завершение процедур предоставления из бюджета города Новосибирска субсидий на газификацию индивидуальных жилых домов и квартир в многоквартирных домах жилищного фонда города Новосибирска, проведение которых начато и не окончено до вступления в силу настоящего постановления, предоставление субсидий по заключенным соглашениям о предоставлении субсидий осуществляется департаментом энергетики, жилищного и коммунального хозяйства города в соответствии с </w:t>
      </w:r>
      <w:hyperlink r:id="rId20" w:history="1">
        <w:r>
          <w:rPr>
            <w:color w:val="0000FF"/>
          </w:rPr>
          <w:t>постановлением</w:t>
        </w:r>
      </w:hyperlink>
      <w:r>
        <w:t xml:space="preserve"> мэрии города Новосибирска от 16.01.2014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EE2F20" w:rsidRDefault="00EE2F20">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EE2F20" w:rsidRDefault="00EE2F20">
      <w:pPr>
        <w:pStyle w:val="ConsPlusNormal"/>
        <w:spacing w:before="220"/>
        <w:ind w:firstLine="540"/>
        <w:jc w:val="both"/>
      </w:pPr>
      <w:r>
        <w:t>5. Контроль за исполнением постановления возложить на начальника департамента энергетики, жилищного и коммунального хозяйства города.</w:t>
      </w:r>
    </w:p>
    <w:p w:rsidR="00EE2F20" w:rsidRDefault="00EE2F20">
      <w:pPr>
        <w:pStyle w:val="ConsPlusNormal"/>
        <w:ind w:firstLine="540"/>
        <w:jc w:val="both"/>
      </w:pPr>
    </w:p>
    <w:p w:rsidR="00EE2F20" w:rsidRDefault="00EE2F20">
      <w:pPr>
        <w:pStyle w:val="ConsPlusNormal"/>
        <w:jc w:val="right"/>
      </w:pPr>
      <w:r>
        <w:t>Исполняющий обязанности</w:t>
      </w:r>
    </w:p>
    <w:p w:rsidR="00EE2F20" w:rsidRDefault="00EE2F20">
      <w:pPr>
        <w:pStyle w:val="ConsPlusNormal"/>
        <w:jc w:val="right"/>
      </w:pPr>
      <w:r>
        <w:t>мэра города Новосибирска</w:t>
      </w:r>
    </w:p>
    <w:p w:rsidR="00EE2F20" w:rsidRDefault="00EE2F20">
      <w:pPr>
        <w:pStyle w:val="ConsPlusNormal"/>
        <w:jc w:val="right"/>
      </w:pPr>
      <w:r>
        <w:t>Г.П.ЗАХАРОВ</w:t>
      </w:r>
    </w:p>
    <w:p w:rsidR="00EE2F20" w:rsidRDefault="00EE2F20">
      <w:pPr>
        <w:pStyle w:val="ConsPlusNormal"/>
        <w:ind w:firstLine="540"/>
        <w:jc w:val="both"/>
      </w:pPr>
    </w:p>
    <w:p w:rsidR="00EE2F20" w:rsidRDefault="00EE2F20">
      <w:pPr>
        <w:pStyle w:val="ConsPlusNormal"/>
        <w:ind w:firstLine="540"/>
        <w:jc w:val="both"/>
      </w:pPr>
    </w:p>
    <w:p w:rsidR="00EE2F20" w:rsidRDefault="00EE2F20">
      <w:pPr>
        <w:pStyle w:val="ConsPlusNormal"/>
        <w:ind w:firstLine="540"/>
        <w:jc w:val="both"/>
      </w:pPr>
    </w:p>
    <w:p w:rsidR="00EE2F20" w:rsidRDefault="00EE2F20">
      <w:pPr>
        <w:pStyle w:val="ConsPlusNormal"/>
        <w:ind w:firstLine="540"/>
        <w:jc w:val="both"/>
      </w:pPr>
    </w:p>
    <w:p w:rsidR="00EE2F20" w:rsidRDefault="00EE2F20">
      <w:pPr>
        <w:pStyle w:val="ConsPlusNormal"/>
        <w:ind w:firstLine="540"/>
        <w:jc w:val="both"/>
      </w:pPr>
    </w:p>
    <w:p w:rsidR="00EE2F20" w:rsidRDefault="00EE2F20">
      <w:pPr>
        <w:pStyle w:val="ConsPlusNormal"/>
        <w:jc w:val="right"/>
        <w:outlineLvl w:val="0"/>
      </w:pPr>
      <w:r>
        <w:t>Приложение</w:t>
      </w:r>
    </w:p>
    <w:p w:rsidR="00EE2F20" w:rsidRDefault="00EE2F20">
      <w:pPr>
        <w:pStyle w:val="ConsPlusNormal"/>
        <w:jc w:val="right"/>
      </w:pPr>
      <w:r>
        <w:t>к постановлению</w:t>
      </w:r>
    </w:p>
    <w:p w:rsidR="00EE2F20" w:rsidRDefault="00EE2F20">
      <w:pPr>
        <w:pStyle w:val="ConsPlusNormal"/>
        <w:jc w:val="right"/>
      </w:pPr>
      <w:r>
        <w:t>мэрии города Новосибирска</w:t>
      </w:r>
    </w:p>
    <w:p w:rsidR="00EE2F20" w:rsidRDefault="00EE2F20">
      <w:pPr>
        <w:pStyle w:val="ConsPlusNormal"/>
        <w:jc w:val="right"/>
      </w:pPr>
      <w:r>
        <w:t>от 11.09.2017 N 4236</w:t>
      </w:r>
    </w:p>
    <w:p w:rsidR="00EE2F20" w:rsidRDefault="00EE2F20">
      <w:pPr>
        <w:pStyle w:val="ConsPlusNormal"/>
        <w:ind w:firstLine="540"/>
        <w:jc w:val="both"/>
      </w:pPr>
    </w:p>
    <w:p w:rsidR="00EE2F20" w:rsidRDefault="00EE2F20">
      <w:pPr>
        <w:pStyle w:val="ConsPlusTitle"/>
        <w:jc w:val="center"/>
      </w:pPr>
      <w:bookmarkStart w:id="1" w:name="P43"/>
      <w:bookmarkEnd w:id="1"/>
      <w:r>
        <w:t>ПОРЯДОК</w:t>
      </w:r>
    </w:p>
    <w:p w:rsidR="00EE2F20" w:rsidRDefault="00EE2F20">
      <w:pPr>
        <w:pStyle w:val="ConsPlusTitle"/>
        <w:jc w:val="center"/>
      </w:pPr>
      <w:r>
        <w:t>ПРЕДОСТАВЛЕНИЯ СУБСИДИЙ НА ПРОВЕДЕНИЕ ГАЗИФИКАЦИИ</w:t>
      </w:r>
    </w:p>
    <w:p w:rsidR="00EE2F20" w:rsidRDefault="00EE2F20">
      <w:pPr>
        <w:pStyle w:val="ConsPlusTitle"/>
        <w:jc w:val="center"/>
      </w:pPr>
      <w:r>
        <w:t>ИНДИВИДУАЛЬНЫХ ЖИЛЫХ ДОМОВ И КВАРТИР В МНОГОКВАРТИРНЫХ</w:t>
      </w:r>
    </w:p>
    <w:p w:rsidR="00EE2F20" w:rsidRDefault="00EE2F20">
      <w:pPr>
        <w:pStyle w:val="ConsPlusTitle"/>
        <w:jc w:val="center"/>
      </w:pPr>
      <w:r>
        <w:t>ДОМАХ ЖИЛИЩНОГО ФОНДА ГОРОДА НОВОСИБИРСКА, ЗАМЕНУ</w:t>
      </w:r>
    </w:p>
    <w:p w:rsidR="00EE2F20" w:rsidRDefault="00EE2F20">
      <w:pPr>
        <w:pStyle w:val="ConsPlusTitle"/>
        <w:jc w:val="center"/>
      </w:pPr>
      <w:r>
        <w:t>ВНУТРИДОМОВОГО И (ИЛИ) ВНУТРИКВАРТИРНОГО ГАЗОВОГО</w:t>
      </w:r>
    </w:p>
    <w:p w:rsidR="00EE2F20" w:rsidRDefault="00EE2F20">
      <w:pPr>
        <w:pStyle w:val="ConsPlusTitle"/>
        <w:jc w:val="center"/>
      </w:pPr>
      <w:r>
        <w:t>ОБОРУДОВАНИЯ В НИХ</w:t>
      </w:r>
    </w:p>
    <w:p w:rsidR="00EE2F20" w:rsidRDefault="00EE2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F20">
        <w:trPr>
          <w:jc w:val="center"/>
        </w:trPr>
        <w:tc>
          <w:tcPr>
            <w:tcW w:w="9294" w:type="dxa"/>
            <w:tcBorders>
              <w:top w:val="nil"/>
              <w:left w:val="single" w:sz="24" w:space="0" w:color="CED3F1"/>
              <w:bottom w:val="nil"/>
              <w:right w:val="single" w:sz="24" w:space="0" w:color="F4F3F8"/>
            </w:tcBorders>
            <w:shd w:val="clear" w:color="auto" w:fill="F4F3F8"/>
          </w:tcPr>
          <w:p w:rsidR="00EE2F20" w:rsidRDefault="00EE2F20">
            <w:pPr>
              <w:pStyle w:val="ConsPlusNormal"/>
              <w:jc w:val="center"/>
            </w:pPr>
            <w:r>
              <w:rPr>
                <w:color w:val="392C69"/>
              </w:rPr>
              <w:t>Список изменяющих документов</w:t>
            </w:r>
          </w:p>
          <w:p w:rsidR="00EE2F20" w:rsidRDefault="00EE2F20">
            <w:pPr>
              <w:pStyle w:val="ConsPlusNormal"/>
              <w:jc w:val="center"/>
            </w:pPr>
            <w:r>
              <w:rPr>
                <w:color w:val="392C69"/>
              </w:rPr>
              <w:t>(в ред. постановлений мэрии г. Новосибирска</w:t>
            </w:r>
          </w:p>
          <w:p w:rsidR="00EE2F20" w:rsidRDefault="00EE2F20">
            <w:pPr>
              <w:pStyle w:val="ConsPlusNormal"/>
              <w:jc w:val="center"/>
            </w:pPr>
            <w:r>
              <w:rPr>
                <w:color w:val="392C69"/>
              </w:rPr>
              <w:t xml:space="preserve">от 02.10.2018 </w:t>
            </w:r>
            <w:hyperlink r:id="rId21" w:history="1">
              <w:r>
                <w:rPr>
                  <w:color w:val="0000FF"/>
                </w:rPr>
                <w:t>N 3634</w:t>
              </w:r>
            </w:hyperlink>
            <w:r>
              <w:rPr>
                <w:color w:val="392C69"/>
              </w:rPr>
              <w:t xml:space="preserve">, от 15.04.2019 </w:t>
            </w:r>
            <w:hyperlink r:id="rId22" w:history="1">
              <w:r>
                <w:rPr>
                  <w:color w:val="0000FF"/>
                </w:rPr>
                <w:t>N 1367</w:t>
              </w:r>
            </w:hyperlink>
            <w:r>
              <w:rPr>
                <w:color w:val="392C69"/>
              </w:rPr>
              <w:t>)</w:t>
            </w:r>
          </w:p>
        </w:tc>
      </w:tr>
    </w:tbl>
    <w:p w:rsidR="00EE2F20" w:rsidRDefault="00EE2F20">
      <w:pPr>
        <w:pStyle w:val="ConsPlusNormal"/>
        <w:ind w:firstLine="540"/>
        <w:jc w:val="both"/>
      </w:pPr>
    </w:p>
    <w:p w:rsidR="00EE2F20" w:rsidRDefault="00EE2F20">
      <w:pPr>
        <w:pStyle w:val="ConsPlusTitle"/>
        <w:jc w:val="center"/>
        <w:outlineLvl w:val="1"/>
      </w:pPr>
      <w:r>
        <w:t>1. Общие положения</w:t>
      </w:r>
    </w:p>
    <w:p w:rsidR="00EE2F20" w:rsidRDefault="00EE2F20">
      <w:pPr>
        <w:pStyle w:val="ConsPlusNormal"/>
        <w:ind w:firstLine="540"/>
        <w:jc w:val="both"/>
      </w:pPr>
    </w:p>
    <w:p w:rsidR="00EE2F20" w:rsidRDefault="00EE2F20">
      <w:pPr>
        <w:pStyle w:val="ConsPlusNormal"/>
        <w:ind w:firstLine="540"/>
        <w:jc w:val="both"/>
      </w:pPr>
      <w:r>
        <w:t xml:space="preserve">1.1. Порядок предоставления субсидий на проведение газификации индивидуальных жилых домов и квартир в многоквартирных домах жилищного фонда города Новосибирска, замену внутридомового и (или) внутриквартирного газового оборудования в них (далее - Порядок) разработан в соответствии с Жилищным </w:t>
      </w:r>
      <w:hyperlink r:id="rId23" w:history="1">
        <w:r>
          <w:rPr>
            <w:color w:val="0000FF"/>
          </w:rPr>
          <w:t>кодексом</w:t>
        </w:r>
      </w:hyperlink>
      <w:r>
        <w:t xml:space="preserve"> Российской Федерации, Бюджетным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N 887), </w:t>
      </w:r>
      <w:hyperlink r:id="rId27" w:history="1">
        <w:r>
          <w:rPr>
            <w:color w:val="0000FF"/>
          </w:rPr>
          <w:t>Уставом</w:t>
        </w:r>
      </w:hyperlink>
      <w:r>
        <w:t xml:space="preserve"> города Новосибирска.</w:t>
      </w:r>
    </w:p>
    <w:p w:rsidR="00EE2F20" w:rsidRDefault="00EE2F20">
      <w:pPr>
        <w:pStyle w:val="ConsPlusNormal"/>
        <w:jc w:val="both"/>
      </w:pPr>
      <w:r>
        <w:t xml:space="preserve">(в ред. </w:t>
      </w:r>
      <w:hyperlink r:id="rId28"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1.2. 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субсидии на проведение газификации индивидуальных жилых домов и квартир в многоквартирных домах жилищного фонда города Новосибирска, замену внутридомового и (или) внутриквартирного газового оборудования в них (далее - субсидии), цели, условия, порядок предоставления субсидий, возврата субсидий в случае нарушения условий, установленных при их предоставлении, 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 положения об обязательной проверке соблюдения условий, целей и порядка предоставления субсидий их получателями.</w:t>
      </w:r>
    </w:p>
    <w:p w:rsidR="00EE2F20" w:rsidRDefault="00EE2F20">
      <w:pPr>
        <w:pStyle w:val="ConsPlusNormal"/>
        <w:jc w:val="both"/>
      </w:pPr>
      <w:r>
        <w:t xml:space="preserve">(в ред. </w:t>
      </w:r>
      <w:hyperlink r:id="rId29"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bookmarkStart w:id="2" w:name="P59"/>
      <w:bookmarkEnd w:id="2"/>
      <w:r>
        <w:t xml:space="preserve">1.3. Субсидия предоставляется в рамках реализации муниципальной </w:t>
      </w:r>
      <w:hyperlink r:id="rId30" w:history="1">
        <w:r>
          <w:rPr>
            <w:color w:val="0000FF"/>
          </w:rPr>
          <w:t>программы</w:t>
        </w:r>
      </w:hyperlink>
      <w:r>
        <w:t xml:space="preserve"> "Жилищно-коммунальное хозяйство города Новосибирска" на 2016 - 2020 годы, утвержденной постановлением мэрии города Новосибирска от 31.12.2015 N 7503, на возмещение затрат в связи с выполнением следующих видов работ (услуг):</w:t>
      </w:r>
    </w:p>
    <w:p w:rsidR="00EE2F20" w:rsidRDefault="00EE2F20">
      <w:pPr>
        <w:pStyle w:val="ConsPlusNormal"/>
        <w:spacing w:before="220"/>
        <w:ind w:firstLine="540"/>
        <w:jc w:val="both"/>
      </w:pPr>
      <w:bookmarkStart w:id="3" w:name="P60"/>
      <w:bookmarkEnd w:id="3"/>
      <w:r>
        <w:t>1.3.1. Проведение газификации индивидуальных жилых домов и квартир в многоквартирных домах жилищного фонда города Новосибирска:</w:t>
      </w:r>
    </w:p>
    <w:p w:rsidR="00EE2F20" w:rsidRDefault="00EE2F20">
      <w:pPr>
        <w:pStyle w:val="ConsPlusNormal"/>
        <w:spacing w:before="220"/>
        <w:ind w:firstLine="540"/>
        <w:jc w:val="both"/>
      </w:pPr>
      <w:r>
        <w:t>прокладка стального надземного газопровода по опорам или фасадам строений от врезки до ввода в помещение;</w:t>
      </w:r>
    </w:p>
    <w:p w:rsidR="00EE2F20" w:rsidRDefault="00EE2F20">
      <w:pPr>
        <w:pStyle w:val="ConsPlusNormal"/>
        <w:spacing w:before="220"/>
        <w:ind w:firstLine="540"/>
        <w:jc w:val="both"/>
      </w:pPr>
      <w:r>
        <w:t>прокладка подземного газопровода от врезки до точки перехода на стальной надземный газопровод;</w:t>
      </w:r>
    </w:p>
    <w:p w:rsidR="00EE2F20" w:rsidRDefault="00EE2F20">
      <w:pPr>
        <w:pStyle w:val="ConsPlusNormal"/>
        <w:spacing w:before="220"/>
        <w:ind w:firstLine="540"/>
        <w:jc w:val="both"/>
      </w:pPr>
      <w:r>
        <w:t>установка опор газопровода;</w:t>
      </w:r>
    </w:p>
    <w:p w:rsidR="00EE2F20" w:rsidRDefault="00EE2F20">
      <w:pPr>
        <w:pStyle w:val="ConsPlusNormal"/>
        <w:spacing w:before="220"/>
        <w:ind w:firstLine="540"/>
        <w:jc w:val="both"/>
      </w:pPr>
      <w:r>
        <w:t>установка футляра;</w:t>
      </w:r>
    </w:p>
    <w:p w:rsidR="00EE2F20" w:rsidRDefault="00EE2F20">
      <w:pPr>
        <w:pStyle w:val="ConsPlusNormal"/>
        <w:spacing w:before="220"/>
        <w:ind w:firstLine="540"/>
        <w:jc w:val="both"/>
      </w:pPr>
      <w:r>
        <w:t>покраска газопроводов и опор;</w:t>
      </w:r>
    </w:p>
    <w:p w:rsidR="00EE2F20" w:rsidRDefault="00EE2F20">
      <w:pPr>
        <w:pStyle w:val="ConsPlusNormal"/>
        <w:spacing w:before="220"/>
        <w:ind w:firstLine="540"/>
        <w:jc w:val="both"/>
      </w:pPr>
      <w:r>
        <w:t>приобретение и установка счетчика газа;</w:t>
      </w:r>
    </w:p>
    <w:p w:rsidR="00EE2F20" w:rsidRDefault="00EE2F20">
      <w:pPr>
        <w:pStyle w:val="ConsPlusNormal"/>
        <w:jc w:val="both"/>
      </w:pPr>
      <w:r>
        <w:t xml:space="preserve">(в ред. </w:t>
      </w:r>
      <w:hyperlink r:id="rId31"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монтаж стального газопровода к газовой плите до отключающего устройства;</w:t>
      </w:r>
    </w:p>
    <w:p w:rsidR="00EE2F20" w:rsidRDefault="00EE2F20">
      <w:pPr>
        <w:pStyle w:val="ConsPlusNormal"/>
        <w:spacing w:before="220"/>
        <w:ind w:firstLine="540"/>
        <w:jc w:val="both"/>
      </w:pPr>
      <w:r>
        <w:t>монтаж стального газопровода к отопительному газовому котлу до отключающего устройства, приобретение и установка отключающего устройства (вентиля и клапана);</w:t>
      </w:r>
    </w:p>
    <w:p w:rsidR="00EE2F20" w:rsidRDefault="00EE2F20">
      <w:pPr>
        <w:pStyle w:val="ConsPlusNormal"/>
        <w:jc w:val="both"/>
      </w:pPr>
      <w:r>
        <w:t xml:space="preserve">(в ред. </w:t>
      </w:r>
      <w:hyperlink r:id="rId32"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приобретение и установка термозапорного клапана;</w:t>
      </w:r>
    </w:p>
    <w:p w:rsidR="00EE2F20" w:rsidRDefault="00EE2F20">
      <w:pPr>
        <w:pStyle w:val="ConsPlusNormal"/>
        <w:jc w:val="both"/>
      </w:pPr>
      <w:r>
        <w:t xml:space="preserve">(в ред. </w:t>
      </w:r>
      <w:hyperlink r:id="rId33"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устройство одного вентиляционного канала;</w:t>
      </w:r>
    </w:p>
    <w:p w:rsidR="00EE2F20" w:rsidRDefault="00EE2F20">
      <w:pPr>
        <w:pStyle w:val="ConsPlusNormal"/>
        <w:spacing w:before="220"/>
        <w:ind w:firstLine="540"/>
        <w:jc w:val="both"/>
      </w:pPr>
      <w:r>
        <w:t>приобретение и установка фильтра;</w:t>
      </w:r>
    </w:p>
    <w:p w:rsidR="00EE2F20" w:rsidRDefault="00EE2F20">
      <w:pPr>
        <w:pStyle w:val="ConsPlusNormal"/>
        <w:jc w:val="both"/>
      </w:pPr>
      <w:r>
        <w:t xml:space="preserve">(в ред. </w:t>
      </w:r>
      <w:hyperlink r:id="rId34"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монтаж крепления газопровода снаружи и внутри помещения на фасаде стен;</w:t>
      </w:r>
    </w:p>
    <w:p w:rsidR="00EE2F20" w:rsidRDefault="00EE2F20">
      <w:pPr>
        <w:pStyle w:val="ConsPlusNormal"/>
        <w:spacing w:before="220"/>
        <w:ind w:firstLine="540"/>
        <w:jc w:val="both"/>
      </w:pPr>
      <w:r>
        <w:t>пневматическое испытание внутридомового газопровода;</w:t>
      </w:r>
    </w:p>
    <w:p w:rsidR="00EE2F20" w:rsidRDefault="00EE2F20">
      <w:pPr>
        <w:pStyle w:val="ConsPlusNormal"/>
        <w:spacing w:before="220"/>
        <w:ind w:firstLine="540"/>
        <w:jc w:val="both"/>
      </w:pPr>
      <w:r>
        <w:t>приобретение, установка и подключение газовой плиты;</w:t>
      </w:r>
    </w:p>
    <w:p w:rsidR="00EE2F20" w:rsidRDefault="00EE2F20">
      <w:pPr>
        <w:pStyle w:val="ConsPlusNormal"/>
        <w:spacing w:before="220"/>
        <w:ind w:firstLine="540"/>
        <w:jc w:val="both"/>
      </w:pPr>
      <w:r>
        <w:t>оформление исполнительной документации;</w:t>
      </w:r>
    </w:p>
    <w:p w:rsidR="00EE2F20" w:rsidRDefault="00EE2F20">
      <w:pPr>
        <w:pStyle w:val="ConsPlusNormal"/>
        <w:spacing w:before="220"/>
        <w:ind w:firstLine="540"/>
        <w:jc w:val="both"/>
      </w:pPr>
      <w:r>
        <w:t>врезка газопровода - ввода в распределительный газопровод;</w:t>
      </w:r>
    </w:p>
    <w:p w:rsidR="00EE2F20" w:rsidRDefault="00EE2F20">
      <w:pPr>
        <w:pStyle w:val="ConsPlusNormal"/>
        <w:spacing w:before="220"/>
        <w:ind w:firstLine="540"/>
        <w:jc w:val="both"/>
      </w:pPr>
      <w:r>
        <w:t>прием в эксплуатацию внутридомового газового оборудования;</w:t>
      </w:r>
    </w:p>
    <w:p w:rsidR="00EE2F20" w:rsidRDefault="00EE2F20">
      <w:pPr>
        <w:pStyle w:val="ConsPlusNormal"/>
        <w:spacing w:before="220"/>
        <w:ind w:firstLine="540"/>
        <w:jc w:val="both"/>
      </w:pPr>
      <w:r>
        <w:t>инструктаж по правилам пользования газом в быту;</w:t>
      </w:r>
    </w:p>
    <w:p w:rsidR="00EE2F20" w:rsidRDefault="00EE2F20">
      <w:pPr>
        <w:pStyle w:val="ConsPlusNormal"/>
        <w:spacing w:before="220"/>
        <w:ind w:firstLine="540"/>
        <w:jc w:val="both"/>
      </w:pPr>
      <w:r>
        <w:t>первичный пуск газа, пломбировка счетчика;</w:t>
      </w:r>
    </w:p>
    <w:p w:rsidR="00EE2F20" w:rsidRDefault="00EE2F20">
      <w:pPr>
        <w:pStyle w:val="ConsPlusNormal"/>
        <w:spacing w:before="220"/>
        <w:ind w:firstLine="540"/>
        <w:jc w:val="both"/>
      </w:pPr>
      <w:r>
        <w:t>приобретение, установка и подключение прибора для анализа физико-химического состава вещества категории сложности I (сигнализатор индивидуального контроля загазованности помещения).</w:t>
      </w:r>
    </w:p>
    <w:p w:rsidR="00EE2F20" w:rsidRDefault="00EE2F20">
      <w:pPr>
        <w:pStyle w:val="ConsPlusNormal"/>
        <w:spacing w:before="220"/>
        <w:ind w:firstLine="540"/>
        <w:jc w:val="both"/>
      </w:pPr>
      <w:bookmarkStart w:id="4" w:name="P85"/>
      <w:bookmarkEnd w:id="4"/>
      <w:r>
        <w:t>1.3.2. Замена внутридомового и (или) внутриквартирного газового оборудования в индивидуальных жилых домах и квартирах в многоквартирных домах жилищного фонда города Новосибирска:</w:t>
      </w:r>
    </w:p>
    <w:p w:rsidR="00EE2F20" w:rsidRDefault="00EE2F20">
      <w:pPr>
        <w:pStyle w:val="ConsPlusNormal"/>
        <w:spacing w:before="220"/>
        <w:ind w:firstLine="540"/>
        <w:jc w:val="both"/>
      </w:pPr>
      <w:r>
        <w:t>замена отопительных газовых котлов;</w:t>
      </w:r>
    </w:p>
    <w:p w:rsidR="00EE2F20" w:rsidRDefault="00EE2F20">
      <w:pPr>
        <w:pStyle w:val="ConsPlusNormal"/>
        <w:spacing w:before="220"/>
        <w:ind w:firstLine="540"/>
        <w:jc w:val="both"/>
      </w:pPr>
      <w:r>
        <w:t>демонтаж заменяемого отопительного газового котла;</w:t>
      </w:r>
    </w:p>
    <w:p w:rsidR="00EE2F20" w:rsidRDefault="00EE2F20">
      <w:pPr>
        <w:pStyle w:val="ConsPlusNormal"/>
        <w:spacing w:before="220"/>
        <w:ind w:firstLine="540"/>
        <w:jc w:val="both"/>
      </w:pPr>
      <w:r>
        <w:t>устройство одного вентиляционного канала;</w:t>
      </w:r>
    </w:p>
    <w:p w:rsidR="00EE2F20" w:rsidRDefault="00EE2F20">
      <w:pPr>
        <w:pStyle w:val="ConsPlusNormal"/>
        <w:spacing w:before="220"/>
        <w:ind w:firstLine="540"/>
        <w:jc w:val="both"/>
      </w:pPr>
      <w:r>
        <w:t>приобретение, установка и подключение отопительного газового котла;</w:t>
      </w:r>
    </w:p>
    <w:p w:rsidR="00EE2F20" w:rsidRDefault="00EE2F20">
      <w:pPr>
        <w:pStyle w:val="ConsPlusNormal"/>
        <w:spacing w:before="220"/>
        <w:ind w:firstLine="540"/>
        <w:jc w:val="both"/>
      </w:pPr>
      <w:r>
        <w:t>приобретение и установка дымохода;</w:t>
      </w:r>
    </w:p>
    <w:p w:rsidR="00EE2F20" w:rsidRDefault="00EE2F20">
      <w:pPr>
        <w:pStyle w:val="ConsPlusNormal"/>
        <w:spacing w:before="220"/>
        <w:ind w:firstLine="540"/>
        <w:jc w:val="both"/>
      </w:pPr>
      <w:r>
        <w:t>монтаж стального газопровода к отопительному газовому котлу до отключающего устройства, приобретение и установка отключающего устройства (вентиля и клапана);</w:t>
      </w:r>
    </w:p>
    <w:p w:rsidR="00EE2F20" w:rsidRDefault="00EE2F20">
      <w:pPr>
        <w:pStyle w:val="ConsPlusNormal"/>
        <w:spacing w:before="220"/>
        <w:ind w:firstLine="540"/>
        <w:jc w:val="both"/>
      </w:pPr>
      <w:r>
        <w:t>приобретение и установка термозапорного клапана;</w:t>
      </w:r>
    </w:p>
    <w:p w:rsidR="00EE2F20" w:rsidRDefault="00EE2F20">
      <w:pPr>
        <w:pStyle w:val="ConsPlusNormal"/>
        <w:spacing w:before="220"/>
        <w:ind w:firstLine="540"/>
        <w:jc w:val="both"/>
      </w:pPr>
      <w:r>
        <w:t>приобретение, установка и подключение прибора для анализа физико-химического состава вещества категории сложности I (сигнализатор индивидуального контроля загазованности помещения);</w:t>
      </w:r>
    </w:p>
    <w:p w:rsidR="00EE2F20" w:rsidRDefault="00EE2F20">
      <w:pPr>
        <w:pStyle w:val="ConsPlusNormal"/>
        <w:spacing w:before="220"/>
        <w:ind w:firstLine="540"/>
        <w:jc w:val="both"/>
      </w:pPr>
      <w:r>
        <w:t>монтаж крепления газопровода внутри и снаружи помещения на фасаде стен;</w:t>
      </w:r>
    </w:p>
    <w:p w:rsidR="00EE2F20" w:rsidRDefault="00EE2F20">
      <w:pPr>
        <w:pStyle w:val="ConsPlusNormal"/>
        <w:spacing w:before="220"/>
        <w:ind w:firstLine="540"/>
        <w:jc w:val="both"/>
      </w:pPr>
      <w:r>
        <w:t>пневматическое испытание внутридомового газопровода;</w:t>
      </w:r>
    </w:p>
    <w:p w:rsidR="00EE2F20" w:rsidRDefault="00EE2F20">
      <w:pPr>
        <w:pStyle w:val="ConsPlusNormal"/>
        <w:spacing w:before="220"/>
        <w:ind w:firstLine="540"/>
        <w:jc w:val="both"/>
      </w:pPr>
      <w:r>
        <w:t>пусконаладочные работы по пуску газа с вводом в эксплуатацию внутридомового газового оборудования.</w:t>
      </w:r>
    </w:p>
    <w:p w:rsidR="00EE2F20" w:rsidRDefault="00EE2F20">
      <w:pPr>
        <w:pStyle w:val="ConsPlusNormal"/>
        <w:jc w:val="both"/>
      </w:pPr>
      <w:r>
        <w:t xml:space="preserve">(пп. 1.3.2 в ред. </w:t>
      </w:r>
      <w:hyperlink r:id="rId35" w:history="1">
        <w:r>
          <w:rPr>
            <w:color w:val="0000FF"/>
          </w:rPr>
          <w:t>постановления</w:t>
        </w:r>
      </w:hyperlink>
      <w:r>
        <w:t xml:space="preserve"> мэрии г. Новосибирска от 15.04.2019 N 1367)</w:t>
      </w:r>
    </w:p>
    <w:p w:rsidR="00EE2F20" w:rsidRDefault="00EE2F20">
      <w:pPr>
        <w:pStyle w:val="ConsPlusNormal"/>
        <w:jc w:val="both"/>
      </w:pPr>
      <w:r>
        <w:t xml:space="preserve">(п. 1.3 в ред. </w:t>
      </w:r>
      <w:hyperlink r:id="rId36"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bookmarkStart w:id="5" w:name="P99"/>
      <w:bookmarkEnd w:id="5"/>
      <w:r>
        <w:t xml:space="preserve">1.4. Субсидия предоставляется юридическим лицам (за исключением государственных (муниципальных) учреждений), индивидуальным предпринимателям, выполнившим работы по проведению газификации индивидуальных жилых домов или квартир в многоквартирных домах жилищного фонда города Новосибирска, замене внутридомового и (или) внутриквартирного газового оборудования в них, гражданам, включенным в список граждан, нуждающихся в газификации индивидуального жилого дома или квартиры в многоквартирном доме жилищного фонда города Новосибирска, замене внутридомового и (или) внутриквартирного газового оборудования в них (далее - список), сформированный в соответствии с </w:t>
      </w:r>
      <w:hyperlink r:id="rId37" w:history="1">
        <w:r>
          <w:rPr>
            <w:color w:val="0000FF"/>
          </w:rPr>
          <w:t>Порядком</w:t>
        </w:r>
      </w:hyperlink>
      <w:r>
        <w:t xml:space="preserve"> формирования списка граждан, нуждающихся в проведении газификации индивидуального жилого дома или квартиры в многоквартирном доме жилищного фонда города Новосибирска, замене внутридомового и (или) внутриквартирного газового оборудования в них, утвержденным постановлением мэрии города Новосибирска от 16.01.2014 N 224, независимо от срока их проведения (далее - получатель субсидии).</w:t>
      </w:r>
    </w:p>
    <w:p w:rsidR="00EE2F20" w:rsidRDefault="00EE2F20">
      <w:pPr>
        <w:pStyle w:val="ConsPlusNormal"/>
        <w:jc w:val="both"/>
      </w:pPr>
      <w:r>
        <w:t xml:space="preserve">(в ред. постановлений мэрии г. Новосибирска от 02.10.2018 </w:t>
      </w:r>
      <w:hyperlink r:id="rId38" w:history="1">
        <w:r>
          <w:rPr>
            <w:color w:val="0000FF"/>
          </w:rPr>
          <w:t>N 3634</w:t>
        </w:r>
      </w:hyperlink>
      <w:r>
        <w:t xml:space="preserve">, от 15.04.2019 </w:t>
      </w:r>
      <w:hyperlink r:id="rId39" w:history="1">
        <w:r>
          <w:rPr>
            <w:color w:val="0000FF"/>
          </w:rPr>
          <w:t>N 1367</w:t>
        </w:r>
      </w:hyperlink>
      <w:r>
        <w:t>)</w:t>
      </w:r>
    </w:p>
    <w:p w:rsidR="00EE2F20" w:rsidRDefault="00EE2F20">
      <w:pPr>
        <w:pStyle w:val="ConsPlusNormal"/>
        <w:spacing w:before="220"/>
        <w:ind w:firstLine="540"/>
        <w:jc w:val="both"/>
      </w:pPr>
      <w:bookmarkStart w:id="6" w:name="P101"/>
      <w:bookmarkEnd w:id="6"/>
      <w:r>
        <w:t>1.5. Получатели субсидии должны соответствовать следующим требованиям:</w:t>
      </w:r>
    </w:p>
    <w:p w:rsidR="00EE2F20" w:rsidRDefault="00EE2F20">
      <w:pPr>
        <w:pStyle w:val="ConsPlusNormal"/>
        <w:spacing w:before="22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2F20" w:rsidRDefault="00EE2F20">
      <w:pPr>
        <w:pStyle w:val="ConsPlusNormal"/>
        <w:spacing w:before="220"/>
        <w:ind w:firstLine="540"/>
        <w:jc w:val="both"/>
      </w:pPr>
      <w:r>
        <w:t>у получателя субсидии должна отсутствовать просроченная задолженность по возврату в бюджет города Новосибирска субсидий, бюджетных инвестиций, предоставленных в соответствии с муниципальными правовыми актами города Новосибирска, и иная просроченная задолженность перед бюджетом города Новосибирска;</w:t>
      </w:r>
    </w:p>
    <w:p w:rsidR="00EE2F20" w:rsidRDefault="00EE2F20">
      <w:pPr>
        <w:pStyle w:val="ConsPlusNormal"/>
        <w:spacing w:before="220"/>
        <w:ind w:firstLine="540"/>
        <w:jc w:val="both"/>
      </w:pPr>
      <w:r>
        <w:t>получатель субсидии не должен находиться в процессе реорганизации, ликвидации, банкротства (для юридического лица), не должен прекратить деятельность в качестве индивидуального предпринимателя (для индивидуального предпринимателя) на дату в период 30 дней до даты подачи заявления, а также на дату заключения соглашения;</w:t>
      </w:r>
    </w:p>
    <w:p w:rsidR="00EE2F20" w:rsidRDefault="00EE2F20">
      <w:pPr>
        <w:pStyle w:val="ConsPlusNormal"/>
        <w:spacing w:before="220"/>
        <w:ind w:firstLine="5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EE2F20" w:rsidRDefault="00EE2F20">
      <w:pPr>
        <w:pStyle w:val="ConsPlusNormal"/>
        <w:spacing w:before="220"/>
        <w:ind w:firstLine="540"/>
        <w:jc w:val="both"/>
      </w:pPr>
      <w:r>
        <w:t xml:space="preserve">получатель субсидии не должен получать средства из бюджета города Новосибирска в соответствии с иными муниципальными правовыми актами города Новосибирска на цели, указанные в </w:t>
      </w:r>
      <w:hyperlink w:anchor="P59" w:history="1">
        <w:r>
          <w:rPr>
            <w:color w:val="0000FF"/>
          </w:rPr>
          <w:t>пункте 1.3</w:t>
        </w:r>
      </w:hyperlink>
      <w:r>
        <w:t xml:space="preserve"> Порядка;</w:t>
      </w:r>
    </w:p>
    <w:p w:rsidR="00EE2F20" w:rsidRDefault="00EE2F20">
      <w:pPr>
        <w:pStyle w:val="ConsPlusNormal"/>
        <w:spacing w:before="220"/>
        <w:ind w:firstLine="540"/>
        <w:jc w:val="both"/>
      </w:pPr>
      <w:r>
        <w:t>у получателя субсидии не должно быть ареста на имущество, исполнительных листов, предусматривающих обращение взыскания на имущество.</w:t>
      </w:r>
    </w:p>
    <w:p w:rsidR="00EE2F20" w:rsidRDefault="00EE2F20">
      <w:pPr>
        <w:pStyle w:val="ConsPlusNormal"/>
        <w:spacing w:before="220"/>
        <w:ind w:firstLine="540"/>
        <w:jc w:val="both"/>
      </w:pPr>
      <w:r>
        <w:t>1.6. Предоставление субсидий осуществляется от имени мэрии города Новосибирска главным распорядителем бюджетных средств - департаментом энергетики, жилищного и коммунального хозяйства города (далее - департамент) на основании соглашения о предоставлении субсидии (далее - соглашение) в пределах бюджетных ассигнований, предусмотренных в бюджете города Новосибирска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и доведенных до департамента как получателя бюджетных средств.</w:t>
      </w:r>
    </w:p>
    <w:p w:rsidR="00EE2F20" w:rsidRDefault="00EE2F20">
      <w:pPr>
        <w:pStyle w:val="ConsPlusNormal"/>
        <w:ind w:firstLine="540"/>
        <w:jc w:val="both"/>
      </w:pPr>
    </w:p>
    <w:p w:rsidR="00EE2F20" w:rsidRDefault="00EE2F20">
      <w:pPr>
        <w:pStyle w:val="ConsPlusTitle"/>
        <w:jc w:val="center"/>
        <w:outlineLvl w:val="1"/>
      </w:pPr>
      <w:r>
        <w:t>2. Условия и порядок предоставления субсидий</w:t>
      </w:r>
    </w:p>
    <w:p w:rsidR="00EE2F20" w:rsidRDefault="00EE2F20">
      <w:pPr>
        <w:pStyle w:val="ConsPlusNormal"/>
        <w:ind w:firstLine="540"/>
        <w:jc w:val="both"/>
      </w:pPr>
    </w:p>
    <w:p w:rsidR="00EE2F20" w:rsidRDefault="00EE2F20">
      <w:pPr>
        <w:pStyle w:val="ConsPlusNormal"/>
        <w:ind w:firstLine="540"/>
        <w:jc w:val="both"/>
      </w:pPr>
      <w:bookmarkStart w:id="7" w:name="P112"/>
      <w:bookmarkEnd w:id="7"/>
      <w:r>
        <w:t>2.1. Условия предоставления субсидии:</w:t>
      </w:r>
    </w:p>
    <w:p w:rsidR="00EE2F20" w:rsidRDefault="00EE2F20">
      <w:pPr>
        <w:pStyle w:val="ConsPlusNormal"/>
        <w:spacing w:before="220"/>
        <w:ind w:firstLine="540"/>
        <w:jc w:val="both"/>
      </w:pPr>
      <w:r>
        <w:t xml:space="preserve">2.1.1. Соответствие получателя субсидии категориям, предусмотренным </w:t>
      </w:r>
      <w:hyperlink w:anchor="P99" w:history="1">
        <w:r>
          <w:rPr>
            <w:color w:val="0000FF"/>
          </w:rPr>
          <w:t>пунктом 1.4</w:t>
        </w:r>
      </w:hyperlink>
      <w:r>
        <w:t xml:space="preserve"> Порядка.</w:t>
      </w:r>
    </w:p>
    <w:p w:rsidR="00EE2F20" w:rsidRDefault="00EE2F20">
      <w:pPr>
        <w:pStyle w:val="ConsPlusNormal"/>
        <w:spacing w:before="220"/>
        <w:ind w:firstLine="540"/>
        <w:jc w:val="both"/>
      </w:pPr>
      <w:r>
        <w:t xml:space="preserve">2.1.2. Соответствие получателя субсидии требованиям, предусмотренным </w:t>
      </w:r>
      <w:hyperlink w:anchor="P101" w:history="1">
        <w:r>
          <w:rPr>
            <w:color w:val="0000FF"/>
          </w:rPr>
          <w:t>пунктом 1.5</w:t>
        </w:r>
      </w:hyperlink>
      <w:r>
        <w:t xml:space="preserve"> Порядка.</w:t>
      </w:r>
    </w:p>
    <w:p w:rsidR="00EE2F20" w:rsidRDefault="00EE2F20">
      <w:pPr>
        <w:pStyle w:val="ConsPlusNormal"/>
        <w:spacing w:before="220"/>
        <w:ind w:firstLine="540"/>
        <w:jc w:val="both"/>
      </w:pPr>
      <w:r>
        <w:t>2.1.3. Соответствие использования субсидии ее целевому назначению.</w:t>
      </w:r>
    </w:p>
    <w:p w:rsidR="00EE2F20" w:rsidRDefault="00EE2F20">
      <w:pPr>
        <w:pStyle w:val="ConsPlusNormal"/>
        <w:spacing w:before="220"/>
        <w:ind w:firstLine="540"/>
        <w:jc w:val="both"/>
      </w:pPr>
      <w:r>
        <w:t>2.1.4. Представление получателем субсидии достоверной информации.</w:t>
      </w:r>
    </w:p>
    <w:p w:rsidR="00EE2F20" w:rsidRDefault="00EE2F20">
      <w:pPr>
        <w:pStyle w:val="ConsPlusNormal"/>
        <w:spacing w:before="220"/>
        <w:ind w:firstLine="540"/>
        <w:jc w:val="both"/>
      </w:pPr>
      <w:r>
        <w:t>2.1.5. Согласие получателя субсидии на осуществление департаментом и органами муниципального финансового контроля проверок соблюдения получателем субсидии условий, целей и порядка ее предоставления.</w:t>
      </w:r>
    </w:p>
    <w:p w:rsidR="00EE2F20" w:rsidRDefault="00EE2F20">
      <w:pPr>
        <w:pStyle w:val="ConsPlusNormal"/>
        <w:spacing w:before="220"/>
        <w:ind w:firstLine="540"/>
        <w:jc w:val="both"/>
      </w:pPr>
      <w:bookmarkStart w:id="8" w:name="P118"/>
      <w:bookmarkEnd w:id="8"/>
      <w:r>
        <w:t xml:space="preserve">2.2. Для предоставления субсидии в текущем году заявитель до 1 декабря текущего года направляет в департамент заявление с указанием местоположения индивидуального жилого дома или квартиры в многоквартирном доме жилищного фонда города Новосибирска и документы в соответствии с </w:t>
      </w:r>
      <w:hyperlink w:anchor="P120" w:history="1">
        <w:r>
          <w:rPr>
            <w:color w:val="0000FF"/>
          </w:rPr>
          <w:t>пунктом 2.3</w:t>
        </w:r>
      </w:hyperlink>
      <w:r>
        <w:t xml:space="preserve"> Порядка.</w:t>
      </w:r>
    </w:p>
    <w:p w:rsidR="00EE2F20" w:rsidRDefault="00EE2F20">
      <w:pPr>
        <w:pStyle w:val="ConsPlusNormal"/>
        <w:jc w:val="both"/>
      </w:pPr>
      <w:r>
        <w:t xml:space="preserve">(в ред. </w:t>
      </w:r>
      <w:hyperlink r:id="rId40"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bookmarkStart w:id="9" w:name="P120"/>
      <w:bookmarkEnd w:id="9"/>
      <w:r>
        <w:t>2.3. К заявлению прилагаются следующие документы:</w:t>
      </w:r>
    </w:p>
    <w:p w:rsidR="00EE2F20" w:rsidRDefault="00EE2F20">
      <w:pPr>
        <w:pStyle w:val="ConsPlusNormal"/>
        <w:spacing w:before="220"/>
        <w:ind w:firstLine="540"/>
        <w:jc w:val="both"/>
      </w:pPr>
      <w:r>
        <w:t>копии учредительных документов, выписка из Единого государственного реестра юридических лиц, полученная не ранее чем за 30 дней до даты подачи заявки (допускается предоставление выписки, заверенной усиленной квалифицированной электронной подписью Федеральной налоговой службы России с сайта https://service.nalog.ru/vyp в информационно-телекоммуникационной сети "Интернет") (для юридических лиц);</w:t>
      </w:r>
    </w:p>
    <w:p w:rsidR="00EE2F20" w:rsidRDefault="00EE2F20">
      <w:pPr>
        <w:pStyle w:val="ConsPlusNormal"/>
        <w:jc w:val="both"/>
      </w:pPr>
      <w:r>
        <w:t xml:space="preserve">(в ред. </w:t>
      </w:r>
      <w:hyperlink r:id="rId41"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документ, удостоверяющий личность, выписка из Единого государственного реестра индивидуальных предпринимателей, полученная не ранее чем за 30 дней до даты подачи заявления (допускается представление выписки, заверенной усиленной квалифицированной электронной подписью Федеральной налоговой службы России с сайта https://service.nalog.ru/vyp в информационно-телекоммуникационной сети "Интернет") (для индивидуальных предпринимателей);</w:t>
      </w:r>
    </w:p>
    <w:p w:rsidR="00EE2F20" w:rsidRDefault="00EE2F20">
      <w:pPr>
        <w:pStyle w:val="ConsPlusNormal"/>
        <w:spacing w:before="220"/>
        <w:ind w:firstLine="540"/>
        <w:jc w:val="both"/>
      </w:pPr>
      <w: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EE2F20" w:rsidRDefault="00EE2F20">
      <w:pPr>
        <w:pStyle w:val="ConsPlusNormal"/>
        <w:spacing w:before="220"/>
        <w:ind w:firstLine="540"/>
        <w:jc w:val="both"/>
      </w:pPr>
      <w:bookmarkStart w:id="10" w:name="P125"/>
      <w:bookmarkEnd w:id="10"/>
      <w:r>
        <w:t>справка о наличии расчетного счета или корреспондентского счета, открытого получателем субсидий в учреждении Центрального банка Российской Федерации или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 на который предполагается перечисление субсидии, и об отсутствии требований к нему;</w:t>
      </w:r>
    </w:p>
    <w:p w:rsidR="00EE2F20" w:rsidRDefault="00EE2F20">
      <w:pPr>
        <w:pStyle w:val="ConsPlusNormal"/>
        <w:jc w:val="both"/>
      </w:pPr>
      <w:r>
        <w:t xml:space="preserve">(в ред. </w:t>
      </w:r>
      <w:hyperlink r:id="rId42"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справки об отсутствии на первое число месяца, в котором подается заявление,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(допускается представление справки, заверенной усиленной квалифицированной электронной подписью организации-заявителя, полученной в информационно-телекоммуникационной сети "Интернет");</w:t>
      </w:r>
    </w:p>
    <w:p w:rsidR="00EE2F20" w:rsidRDefault="00EE2F20">
      <w:pPr>
        <w:pStyle w:val="ConsPlusNormal"/>
        <w:spacing w:before="220"/>
        <w:ind w:firstLine="540"/>
        <w:jc w:val="both"/>
      </w:pPr>
      <w:r>
        <w:t>локальный сметный расчет на выполнение работ на бумажном носителе и в электронной форме в формате xml;</w:t>
      </w:r>
    </w:p>
    <w:p w:rsidR="00EE2F20" w:rsidRDefault="00EE2F20">
      <w:pPr>
        <w:pStyle w:val="ConsPlusNormal"/>
        <w:jc w:val="both"/>
      </w:pPr>
      <w:r>
        <w:t xml:space="preserve">(в ред. </w:t>
      </w:r>
      <w:hyperlink r:id="rId43"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 xml:space="preserve">договор на выполнение работ по газификации индивидуального жилого дома или квартиры в многоквартирном доме жилищного фонда города Новосибирска, заключенный с гражданином, включенным в список, и предусматривающий возмещение затрат в соответствии с Порядком (далее - договор на выполнение работ по газификации) (для возмещения затрат в связи с выполнением работ (услуг), предусмотренных </w:t>
      </w:r>
      <w:hyperlink w:anchor="P60" w:history="1">
        <w:r>
          <w:rPr>
            <w:color w:val="0000FF"/>
          </w:rPr>
          <w:t>подпунктом 1.3.1</w:t>
        </w:r>
      </w:hyperlink>
      <w:r>
        <w:t xml:space="preserve"> Порядка);</w:t>
      </w:r>
    </w:p>
    <w:p w:rsidR="00EE2F20" w:rsidRDefault="00EE2F20">
      <w:pPr>
        <w:pStyle w:val="ConsPlusNormal"/>
        <w:jc w:val="both"/>
      </w:pPr>
      <w:r>
        <w:t xml:space="preserve">(в ред. </w:t>
      </w:r>
      <w:hyperlink r:id="rId44"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 xml:space="preserve">акт приемки выполненных работ и (или) оказанных услуг по договору на выполнение работ по газификации, подписанный исполнителем работ, услуг и получателем субсидии, справка о стоимости выполненных работ по </w:t>
      </w:r>
      <w:hyperlink r:id="rId45" w:history="1">
        <w:r>
          <w:rPr>
            <w:color w:val="0000FF"/>
          </w:rPr>
          <w:t>форме КС-3</w:t>
        </w:r>
      </w:hyperlink>
      <w:r>
        <w:t xml:space="preserve"> (при наличии), товарные накладные, счета-фактуры (для возмещения затрат в связи с выполнением работ (услуг), предусмотренных </w:t>
      </w:r>
      <w:hyperlink w:anchor="P60" w:history="1">
        <w:r>
          <w:rPr>
            <w:color w:val="0000FF"/>
          </w:rPr>
          <w:t>подпунктом 1.3.1</w:t>
        </w:r>
      </w:hyperlink>
      <w:r>
        <w:t xml:space="preserve"> Порядка);</w:t>
      </w:r>
    </w:p>
    <w:p w:rsidR="00EE2F20" w:rsidRDefault="00EE2F20">
      <w:pPr>
        <w:pStyle w:val="ConsPlusNormal"/>
        <w:jc w:val="both"/>
      </w:pPr>
      <w:r>
        <w:t xml:space="preserve">(в ред. </w:t>
      </w:r>
      <w:hyperlink r:id="rId46"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 xml:space="preserve">договор о подключении (технологическом присоединении) индивидуального жилого дома или квартиры в многоквартирном доме жилищного фонда города Новосибирска к сети газораспределения (далее - договор о подключении (технологическом присоединении)) (для возмещения затрат в связи с выполнением работ (услуг), предусмотренных </w:t>
      </w:r>
      <w:hyperlink w:anchor="P60" w:history="1">
        <w:r>
          <w:rPr>
            <w:color w:val="0000FF"/>
          </w:rPr>
          <w:t>подпунктом 1.3.1</w:t>
        </w:r>
      </w:hyperlink>
      <w:r>
        <w:t xml:space="preserve"> Порядка);</w:t>
      </w:r>
    </w:p>
    <w:p w:rsidR="00EE2F20" w:rsidRDefault="00EE2F20">
      <w:pPr>
        <w:pStyle w:val="ConsPlusNormal"/>
        <w:jc w:val="both"/>
      </w:pPr>
      <w:r>
        <w:t xml:space="preserve">(в ред. </w:t>
      </w:r>
      <w:hyperlink r:id="rId47"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 xml:space="preserve">акт о подключении (технологическом присоединении) к газовым сетям или документы, подтверждающие оплату газораспределительной организации по договору о подключении (технологическом присоединении) (для возмещения затрат в связи с выполнением работ (услуг), предусмотренных </w:t>
      </w:r>
      <w:hyperlink w:anchor="P60" w:history="1">
        <w:r>
          <w:rPr>
            <w:color w:val="0000FF"/>
          </w:rPr>
          <w:t>подпунктом 1.3.1</w:t>
        </w:r>
      </w:hyperlink>
      <w:r>
        <w:t xml:space="preserve"> Порядка);</w:t>
      </w:r>
    </w:p>
    <w:p w:rsidR="00EE2F20" w:rsidRDefault="00EE2F20">
      <w:pPr>
        <w:pStyle w:val="ConsPlusNormal"/>
        <w:jc w:val="both"/>
      </w:pPr>
      <w:r>
        <w:t xml:space="preserve">(в ред. </w:t>
      </w:r>
      <w:hyperlink r:id="rId48"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 xml:space="preserve">документ, подтверждающий отсутствие оплаты выполненных работ и (или) оказанных услуг по договору на выполнение работ по газификации либо договору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4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N 410 (далее - договор о техническом обслуживании и ремонте газового оборудования), от гражданина, включенного в список;</w:t>
      </w:r>
    </w:p>
    <w:p w:rsidR="00EE2F20" w:rsidRDefault="00EE2F20">
      <w:pPr>
        <w:pStyle w:val="ConsPlusNormal"/>
        <w:jc w:val="both"/>
      </w:pPr>
      <w:r>
        <w:t xml:space="preserve">(в ред. </w:t>
      </w:r>
      <w:hyperlink r:id="rId50"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согласие на осуществление департаментом и органами муниципального финансового контроля проверок соблюдения условий, целей и порядка предоставления субсидий;</w:t>
      </w:r>
    </w:p>
    <w:p w:rsidR="00EE2F20" w:rsidRDefault="00EE2F20">
      <w:pPr>
        <w:pStyle w:val="ConsPlusNormal"/>
        <w:spacing w:before="220"/>
        <w:ind w:firstLine="540"/>
        <w:jc w:val="both"/>
      </w:pPr>
      <w:r>
        <w:t xml:space="preserve">договор о техническом обслуживании и ремонте газового оборудования (для возмещения затрат в связи с выполнением работ (услуг), предусмотренных </w:t>
      </w:r>
      <w:hyperlink w:anchor="P85" w:history="1">
        <w:r>
          <w:rPr>
            <w:color w:val="0000FF"/>
          </w:rPr>
          <w:t>подпунктом 1.3.2</w:t>
        </w:r>
      </w:hyperlink>
      <w:r>
        <w:t xml:space="preserve"> Порядка);</w:t>
      </w:r>
    </w:p>
    <w:p w:rsidR="00EE2F20" w:rsidRDefault="00EE2F20">
      <w:pPr>
        <w:pStyle w:val="ConsPlusNormal"/>
        <w:jc w:val="both"/>
      </w:pPr>
      <w:r>
        <w:t xml:space="preserve">(абзац введен </w:t>
      </w:r>
      <w:hyperlink r:id="rId51" w:history="1">
        <w:r>
          <w:rPr>
            <w:color w:val="0000FF"/>
          </w:rPr>
          <w:t>постановлением</w:t>
        </w:r>
      </w:hyperlink>
      <w:r>
        <w:t xml:space="preserve"> мэрии г. Новосибирска от 02.10.2018 N 3634)</w:t>
      </w:r>
    </w:p>
    <w:p w:rsidR="00EE2F20" w:rsidRDefault="00EE2F20">
      <w:pPr>
        <w:pStyle w:val="ConsPlusNormal"/>
        <w:spacing w:before="220"/>
        <w:ind w:firstLine="540"/>
        <w:jc w:val="both"/>
      </w:pPr>
      <w:r>
        <w:t xml:space="preserve">акт приемки выполненных работ и (или) оказанных услуг по договору о техническом обслуживании и ремонте газового оборудования, подписанный получателем субсидии и гражданином, включенным в список, справка о стоимости выполненных работ по форме КС-3 (при наличии), товарные накладные, счета-фактуры (для возмещения затрат в связи с выполнением работ (услуг), предусмотренных </w:t>
      </w:r>
      <w:hyperlink w:anchor="P85" w:history="1">
        <w:r>
          <w:rPr>
            <w:color w:val="0000FF"/>
          </w:rPr>
          <w:t>подпунктом 1.3.2</w:t>
        </w:r>
      </w:hyperlink>
      <w:r>
        <w:t xml:space="preserve"> Порядка);</w:t>
      </w:r>
    </w:p>
    <w:p w:rsidR="00EE2F20" w:rsidRDefault="00EE2F20">
      <w:pPr>
        <w:pStyle w:val="ConsPlusNormal"/>
        <w:jc w:val="both"/>
      </w:pPr>
      <w:r>
        <w:t xml:space="preserve">(в ред. </w:t>
      </w:r>
      <w:hyperlink r:id="rId52"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 xml:space="preserve">технические паспорта, сертификаты соответствия либо иные документы, подтверждающие состав внутридомового и (или) внутриквартирного газового оборудования и его соответствие нормативным техническим требованиям (при наличии) (для возмещения затрат в связи с выполнением работ (услуг), предусмотренных </w:t>
      </w:r>
      <w:hyperlink w:anchor="P85" w:history="1">
        <w:r>
          <w:rPr>
            <w:color w:val="0000FF"/>
          </w:rPr>
          <w:t>подпунктом 1.3.2</w:t>
        </w:r>
      </w:hyperlink>
      <w:r>
        <w:t xml:space="preserve"> Порядка);</w:t>
      </w:r>
    </w:p>
    <w:p w:rsidR="00EE2F20" w:rsidRDefault="00EE2F20">
      <w:pPr>
        <w:pStyle w:val="ConsPlusNormal"/>
        <w:jc w:val="both"/>
      </w:pPr>
      <w:r>
        <w:t xml:space="preserve">(абзац введен </w:t>
      </w:r>
      <w:hyperlink r:id="rId53" w:history="1">
        <w:r>
          <w:rPr>
            <w:color w:val="0000FF"/>
          </w:rPr>
          <w:t>постановлением</w:t>
        </w:r>
      </w:hyperlink>
      <w:r>
        <w:t xml:space="preserve"> мэрии г. Новосибирска от 02.10.2018 N 3634)</w:t>
      </w:r>
    </w:p>
    <w:p w:rsidR="00EE2F20" w:rsidRDefault="00EE2F20">
      <w:pPr>
        <w:pStyle w:val="ConsPlusNormal"/>
        <w:spacing w:before="220"/>
        <w:ind w:firstLine="540"/>
        <w:jc w:val="both"/>
      </w:pPr>
      <w:r>
        <w:t xml:space="preserve">паспорт (сертификат) на оборудование, подтверждающий истечение установленных изготовителем сроков эксплуатации и (или) истечение сроков эксплуатации внутридомового и (или) внутриквартирного газового оборудования, продленных по результатам его технического диагностирования, либо акт, составленный организацией, осуществляющей техническое обслуживание оборудования, подтверждающий признание внутридомового и (или) внутриквартирного газового оборудования не подлежащим ремонту (непригодным для ремонта) в ходе технического обслуживания либо по результатам технического диагностирования (для возмещения затрат в связи с выполнением работ (услуг), предусмотренных </w:t>
      </w:r>
      <w:hyperlink w:anchor="P85" w:history="1">
        <w:r>
          <w:rPr>
            <w:color w:val="0000FF"/>
          </w:rPr>
          <w:t>подпунктом 1.3.2</w:t>
        </w:r>
      </w:hyperlink>
      <w:r>
        <w:t xml:space="preserve"> Порядка).</w:t>
      </w:r>
    </w:p>
    <w:p w:rsidR="00EE2F20" w:rsidRDefault="00EE2F20">
      <w:pPr>
        <w:pStyle w:val="ConsPlusNormal"/>
        <w:jc w:val="both"/>
      </w:pPr>
      <w:r>
        <w:t xml:space="preserve">(абзац введен </w:t>
      </w:r>
      <w:hyperlink r:id="rId54" w:history="1">
        <w:r>
          <w:rPr>
            <w:color w:val="0000FF"/>
          </w:rPr>
          <w:t>постановлением</w:t>
        </w:r>
      </w:hyperlink>
      <w:r>
        <w:t xml:space="preserve"> мэрии г. Новосибирска от 15.04.2019 N 1367)</w:t>
      </w:r>
    </w:p>
    <w:p w:rsidR="00EE2F20" w:rsidRDefault="00EE2F20">
      <w:pPr>
        <w:pStyle w:val="ConsPlusNormal"/>
        <w:spacing w:before="220"/>
        <w:ind w:firstLine="540"/>
        <w:jc w:val="both"/>
      </w:pPr>
      <w:bookmarkStart w:id="11" w:name="P149"/>
      <w:bookmarkEnd w:id="11"/>
      <w:r>
        <w:t>2.4.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EE2F20" w:rsidRDefault="00EE2F20">
      <w:pPr>
        <w:pStyle w:val="ConsPlusNormal"/>
        <w:spacing w:before="220"/>
        <w:ind w:firstLine="540"/>
        <w:jc w:val="both"/>
      </w:pPr>
      <w:r>
        <w:t>2.5. Заявитель вправе представить дополнительные документы, которые, по мнению заявителя, имеют значение для принятия решения о предоставлении субсидии.</w:t>
      </w:r>
    </w:p>
    <w:p w:rsidR="00EE2F20" w:rsidRDefault="00EE2F20">
      <w:pPr>
        <w:pStyle w:val="ConsPlusNormal"/>
        <w:spacing w:before="220"/>
        <w:ind w:firstLine="540"/>
        <w:jc w:val="both"/>
      </w:pPr>
      <w:r>
        <w:t xml:space="preserve">2.6. Департамент по результатам рассмотрения документов, представленных заявителем, в течение 30 дней со дня их поступления заключает с заявителем соглашение в соответствии с типовой формой, установленной департаментом финансов и налоговой политики мэрии города Новосибирска, или направляет заявителю уведомление об отказе в предоставлении субсидии по основаниям, предусмотренным </w:t>
      </w:r>
      <w:hyperlink w:anchor="P153" w:history="1">
        <w:r>
          <w:rPr>
            <w:color w:val="0000FF"/>
          </w:rPr>
          <w:t>пунктом 2.7</w:t>
        </w:r>
      </w:hyperlink>
      <w:r>
        <w:t xml:space="preserve"> Порядка, с указанием основания отказа.</w:t>
      </w:r>
    </w:p>
    <w:p w:rsidR="00EE2F20" w:rsidRDefault="00EE2F20">
      <w:pPr>
        <w:pStyle w:val="ConsPlusNormal"/>
        <w:jc w:val="both"/>
      </w:pPr>
      <w:r>
        <w:t xml:space="preserve">(в ред. </w:t>
      </w:r>
      <w:hyperlink r:id="rId55"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bookmarkStart w:id="12" w:name="P153"/>
      <w:bookmarkEnd w:id="12"/>
      <w:r>
        <w:t>2.7. Основаниями для отказа в предоставлении субсидии являются:</w:t>
      </w:r>
    </w:p>
    <w:p w:rsidR="00EE2F20" w:rsidRDefault="00EE2F20">
      <w:pPr>
        <w:pStyle w:val="ConsPlusNormal"/>
        <w:spacing w:before="220"/>
        <w:ind w:firstLine="540"/>
        <w:jc w:val="both"/>
      </w:pPr>
      <w:r>
        <w:t xml:space="preserve">несоблюдение целей и (или) условий, предусмотренных </w:t>
      </w:r>
      <w:hyperlink w:anchor="P59" w:history="1">
        <w:r>
          <w:rPr>
            <w:color w:val="0000FF"/>
          </w:rPr>
          <w:t>пунктами 1.3</w:t>
        </w:r>
      </w:hyperlink>
      <w:r>
        <w:t xml:space="preserve">, </w:t>
      </w:r>
      <w:hyperlink w:anchor="P112" w:history="1">
        <w:r>
          <w:rPr>
            <w:color w:val="0000FF"/>
          </w:rPr>
          <w:t>2.1</w:t>
        </w:r>
      </w:hyperlink>
      <w:r>
        <w:t xml:space="preserve"> Порядка;</w:t>
      </w:r>
    </w:p>
    <w:p w:rsidR="00EE2F20" w:rsidRDefault="00EE2F20">
      <w:pPr>
        <w:pStyle w:val="ConsPlusNormal"/>
        <w:spacing w:before="220"/>
        <w:ind w:firstLine="540"/>
        <w:jc w:val="both"/>
      </w:pPr>
      <w:r>
        <w:t xml:space="preserve">непредставление (представление не в полном объеме) документов в соответствии с </w:t>
      </w:r>
      <w:hyperlink w:anchor="P120" w:history="1">
        <w:r>
          <w:rPr>
            <w:color w:val="0000FF"/>
          </w:rPr>
          <w:t>пунктом 2.3</w:t>
        </w:r>
      </w:hyperlink>
      <w:r>
        <w:t xml:space="preserve"> Порядка;</w:t>
      </w:r>
    </w:p>
    <w:p w:rsidR="00EE2F20" w:rsidRDefault="00EE2F20">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49" w:history="1">
        <w:r>
          <w:rPr>
            <w:color w:val="0000FF"/>
          </w:rPr>
          <w:t>пунктом 2.4</w:t>
        </w:r>
      </w:hyperlink>
      <w:r>
        <w:t xml:space="preserve"> Порядка;</w:t>
      </w:r>
    </w:p>
    <w:p w:rsidR="00EE2F20" w:rsidRDefault="00EE2F20">
      <w:pPr>
        <w:pStyle w:val="ConsPlusNormal"/>
        <w:jc w:val="both"/>
      </w:pPr>
      <w:r>
        <w:t xml:space="preserve">(в ред. </w:t>
      </w:r>
      <w:hyperlink r:id="rId56"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отсутствие бюджетных ассигнований;</w:t>
      </w:r>
    </w:p>
    <w:p w:rsidR="00EE2F20" w:rsidRDefault="00EE2F20">
      <w:pPr>
        <w:pStyle w:val="ConsPlusNormal"/>
        <w:spacing w:before="220"/>
        <w:ind w:firstLine="540"/>
        <w:jc w:val="both"/>
      </w:pPr>
      <w:r>
        <w:t xml:space="preserve">представление заявления и документов с нарушением срока, установленного </w:t>
      </w:r>
      <w:hyperlink w:anchor="P118" w:history="1">
        <w:r>
          <w:rPr>
            <w:color w:val="0000FF"/>
          </w:rPr>
          <w:t>пунктом 2.2</w:t>
        </w:r>
      </w:hyperlink>
      <w:r>
        <w:t xml:space="preserve"> Порядка.</w:t>
      </w:r>
    </w:p>
    <w:p w:rsidR="00EE2F20" w:rsidRDefault="00EE2F20">
      <w:pPr>
        <w:pStyle w:val="ConsPlusNormal"/>
        <w:jc w:val="both"/>
      </w:pPr>
      <w:r>
        <w:t xml:space="preserve">(абзац введен </w:t>
      </w:r>
      <w:hyperlink r:id="rId57" w:history="1">
        <w:r>
          <w:rPr>
            <w:color w:val="0000FF"/>
          </w:rPr>
          <w:t>постановлением</w:t>
        </w:r>
      </w:hyperlink>
      <w:r>
        <w:t xml:space="preserve"> мэрии г. Новосибирска от 02.10.2018 N 3634)</w:t>
      </w:r>
    </w:p>
    <w:p w:rsidR="00EE2F20" w:rsidRDefault="00EE2F20">
      <w:pPr>
        <w:pStyle w:val="ConsPlusNormal"/>
        <w:spacing w:before="220"/>
        <w:ind w:firstLine="540"/>
        <w:jc w:val="both"/>
      </w:pPr>
      <w:r>
        <w:t xml:space="preserve">2.8. В соглашении предусматривается целевое назначение и срок предоставления субсидии, условия предоставления субсидии, предусмотренные </w:t>
      </w:r>
      <w:hyperlink w:anchor="P112" w:history="1">
        <w:r>
          <w:rPr>
            <w:color w:val="0000FF"/>
          </w:rPr>
          <w:t>пунктом 2.1</w:t>
        </w:r>
      </w:hyperlink>
      <w:r>
        <w:t xml:space="preserve"> Порядка, права, обязанности и ответственность сторон соглашения, размер и порядок перечисления субсидии, основания, порядок и сроки возврата субсидии, порядок осуществления контроля за исполнением соглашения, срок действия соглашения, порядок его расторжения и изменения.</w:t>
      </w:r>
    </w:p>
    <w:p w:rsidR="00EE2F20" w:rsidRDefault="00EE2F20">
      <w:pPr>
        <w:pStyle w:val="ConsPlusNormal"/>
        <w:spacing w:before="220"/>
        <w:ind w:firstLine="540"/>
        <w:jc w:val="both"/>
      </w:pPr>
      <w:r>
        <w:t>2.9. Размер субсидий определяется исходя из затрат на выполнение работ, оказание услуг по газификации индивидуальных жилых домов или квартир в многоквартирных домах жилищного фонда города Новосибирска, замене внутридомового и (или) внутриквартирного газового оборудования в них.</w:t>
      </w:r>
    </w:p>
    <w:p w:rsidR="00EE2F20" w:rsidRDefault="00EE2F20">
      <w:pPr>
        <w:pStyle w:val="ConsPlusNormal"/>
        <w:jc w:val="both"/>
      </w:pPr>
      <w:r>
        <w:t xml:space="preserve">(в ред. </w:t>
      </w:r>
      <w:hyperlink r:id="rId58" w:history="1">
        <w:r>
          <w:rPr>
            <w:color w:val="0000FF"/>
          </w:rPr>
          <w:t>постановления</w:t>
        </w:r>
      </w:hyperlink>
      <w:r>
        <w:t xml:space="preserve"> мэрии г. Новосибирска от 02.10.2018 N 3634)</w:t>
      </w:r>
    </w:p>
    <w:p w:rsidR="00EE2F20" w:rsidRDefault="00EE2F20">
      <w:pPr>
        <w:pStyle w:val="ConsPlusNormal"/>
        <w:spacing w:before="220"/>
        <w:ind w:firstLine="540"/>
        <w:jc w:val="both"/>
      </w:pPr>
      <w:r>
        <w:t>Компенсация затрат на оказание услуг по подключению к газовым сетям определяется в размере платы за подключение на основании тарифов, установленных приказами департамента по тарифам Новосибирской области для газораспределительных организаций.</w:t>
      </w:r>
    </w:p>
    <w:p w:rsidR="00EE2F20" w:rsidRDefault="00EE2F20">
      <w:pPr>
        <w:pStyle w:val="ConsPlusNormal"/>
        <w:spacing w:before="220"/>
        <w:ind w:firstLine="540"/>
        <w:jc w:val="both"/>
      </w:pPr>
      <w:r>
        <w:t>Компенсация затрат на устройство одного вентиляционного канала не может превышать 6700,0 рубля.</w:t>
      </w:r>
    </w:p>
    <w:p w:rsidR="00EE2F20" w:rsidRDefault="00EE2F20">
      <w:pPr>
        <w:pStyle w:val="ConsPlusNormal"/>
        <w:spacing w:before="220"/>
        <w:ind w:firstLine="540"/>
        <w:jc w:val="both"/>
      </w:pPr>
      <w:r>
        <w:t>Компенсация затрат на строительство газопровода от точки подключения к действующему газопроводу до границы земельного участка газифицируемого домовладения не может превышать 50000,0 рубля.</w:t>
      </w:r>
    </w:p>
    <w:p w:rsidR="00EE2F20" w:rsidRDefault="00EE2F20">
      <w:pPr>
        <w:pStyle w:val="ConsPlusNormal"/>
        <w:spacing w:before="220"/>
        <w:ind w:firstLine="540"/>
        <w:jc w:val="both"/>
      </w:pPr>
      <w:r>
        <w:t>Компенсация затрат на приобретение одного отопительного газового котла не может превышать 40000,0 рубля.</w:t>
      </w:r>
    </w:p>
    <w:p w:rsidR="00EE2F20" w:rsidRDefault="00EE2F20">
      <w:pPr>
        <w:pStyle w:val="ConsPlusNormal"/>
        <w:jc w:val="both"/>
      </w:pPr>
      <w:r>
        <w:t xml:space="preserve">(абзац введен </w:t>
      </w:r>
      <w:hyperlink r:id="rId59" w:history="1">
        <w:r>
          <w:rPr>
            <w:color w:val="0000FF"/>
          </w:rPr>
          <w:t>постановлением</w:t>
        </w:r>
      </w:hyperlink>
      <w:r>
        <w:t xml:space="preserve"> мэрии г. Новосибирска от 15.04.2019 N 1367)</w:t>
      </w:r>
    </w:p>
    <w:p w:rsidR="00EE2F20" w:rsidRDefault="00EE2F20">
      <w:pPr>
        <w:pStyle w:val="ConsPlusNormal"/>
        <w:spacing w:before="220"/>
        <w:ind w:firstLine="540"/>
        <w:jc w:val="both"/>
      </w:pPr>
      <w:r>
        <w:t xml:space="preserve">2.10. В течение 10 рабочих дней со дня заключения соглашения субсидия предоставляется путем перечисления денежных средств с лицевого счета департамента на расчетный счет или корреспондентский счет получателя субсидии, указанный получателем субсидии в соответствии с </w:t>
      </w:r>
      <w:hyperlink w:anchor="P125" w:history="1">
        <w:r>
          <w:rPr>
            <w:color w:val="0000FF"/>
          </w:rPr>
          <w:t>абзацем пятым пункта 2.3</w:t>
        </w:r>
      </w:hyperlink>
      <w:r>
        <w:t xml:space="preserve"> Порядка.</w:t>
      </w:r>
    </w:p>
    <w:p w:rsidR="00EE2F20" w:rsidRDefault="00EE2F20">
      <w:pPr>
        <w:pStyle w:val="ConsPlusNormal"/>
        <w:jc w:val="both"/>
      </w:pPr>
      <w:r>
        <w:t xml:space="preserve">(п. 2.10 в ред. </w:t>
      </w:r>
      <w:hyperlink r:id="rId60" w:history="1">
        <w:r>
          <w:rPr>
            <w:color w:val="0000FF"/>
          </w:rPr>
          <w:t>постановления</w:t>
        </w:r>
      </w:hyperlink>
      <w:r>
        <w:t xml:space="preserve"> мэрии г. Новосибирска от 15.04.2019 N 1367)</w:t>
      </w:r>
    </w:p>
    <w:p w:rsidR="00EE2F20" w:rsidRDefault="00EE2F20">
      <w:pPr>
        <w:pStyle w:val="ConsPlusNormal"/>
        <w:spacing w:before="220"/>
        <w:ind w:firstLine="540"/>
        <w:jc w:val="both"/>
      </w:pPr>
      <w:r>
        <w:t xml:space="preserve">2.11. Направления затрат, на возмещение которых предоставляется субсидия, должны соответствовать целям, предусмотренным </w:t>
      </w:r>
      <w:hyperlink w:anchor="P59" w:history="1">
        <w:r>
          <w:rPr>
            <w:color w:val="0000FF"/>
          </w:rPr>
          <w:t>пунктом 1.3</w:t>
        </w:r>
      </w:hyperlink>
      <w:r>
        <w:t xml:space="preserve"> Порядка.</w:t>
      </w:r>
    </w:p>
    <w:p w:rsidR="00EE2F20" w:rsidRDefault="00EE2F20">
      <w:pPr>
        <w:pStyle w:val="ConsPlusNormal"/>
        <w:ind w:firstLine="540"/>
        <w:jc w:val="both"/>
      </w:pPr>
    </w:p>
    <w:p w:rsidR="00EE2F20" w:rsidRDefault="00EE2F20">
      <w:pPr>
        <w:pStyle w:val="ConsPlusTitle"/>
        <w:jc w:val="center"/>
        <w:outlineLvl w:val="1"/>
      </w:pPr>
      <w:r>
        <w:t>3. Требования к отчетности</w:t>
      </w:r>
    </w:p>
    <w:p w:rsidR="00EE2F20" w:rsidRDefault="00EE2F20">
      <w:pPr>
        <w:pStyle w:val="ConsPlusNormal"/>
        <w:ind w:firstLine="540"/>
        <w:jc w:val="both"/>
      </w:pPr>
    </w:p>
    <w:p w:rsidR="00EE2F20" w:rsidRDefault="00EE2F20">
      <w:pPr>
        <w:pStyle w:val="ConsPlusNormal"/>
        <w:ind w:firstLine="540"/>
        <w:jc w:val="both"/>
      </w:pPr>
      <w:r>
        <w:t>Форма, сроки и порядок представления отчетности об использовании субсидии устанавливаются в соглашении.</w:t>
      </w:r>
    </w:p>
    <w:p w:rsidR="00EE2F20" w:rsidRDefault="00EE2F20">
      <w:pPr>
        <w:pStyle w:val="ConsPlusNormal"/>
        <w:ind w:firstLine="540"/>
        <w:jc w:val="both"/>
      </w:pPr>
    </w:p>
    <w:p w:rsidR="00EE2F20" w:rsidRDefault="00EE2F20">
      <w:pPr>
        <w:pStyle w:val="ConsPlusTitle"/>
        <w:jc w:val="center"/>
        <w:outlineLvl w:val="1"/>
      </w:pPr>
      <w:r>
        <w:t>4. Требования об осуществлении контроля за соблюдением</w:t>
      </w:r>
    </w:p>
    <w:p w:rsidR="00EE2F20" w:rsidRDefault="00EE2F20">
      <w:pPr>
        <w:pStyle w:val="ConsPlusTitle"/>
        <w:jc w:val="center"/>
      </w:pPr>
      <w:r>
        <w:t>условий, целей и порядка предоставления субсидии</w:t>
      </w:r>
    </w:p>
    <w:p w:rsidR="00EE2F20" w:rsidRDefault="00EE2F20">
      <w:pPr>
        <w:pStyle w:val="ConsPlusTitle"/>
        <w:jc w:val="center"/>
      </w:pPr>
      <w:r>
        <w:t>и ответственность за их нарушение</w:t>
      </w:r>
    </w:p>
    <w:p w:rsidR="00EE2F20" w:rsidRDefault="00EE2F20">
      <w:pPr>
        <w:pStyle w:val="ConsPlusNormal"/>
        <w:ind w:firstLine="540"/>
        <w:jc w:val="both"/>
      </w:pPr>
    </w:p>
    <w:p w:rsidR="00EE2F20" w:rsidRDefault="00EE2F20">
      <w:pPr>
        <w:pStyle w:val="ConsPlusNormal"/>
        <w:ind w:firstLine="540"/>
        <w:jc w:val="both"/>
      </w:pPr>
      <w:bookmarkStart w:id="13" w:name="P181"/>
      <w:bookmarkEnd w:id="13"/>
      <w:r>
        <w:t xml:space="preserve">4.1. Субсидия подлежит возврату в бюджет города Новосибирска при установлении фактов нарушения получателем субсидии условий, установленных при их предоставлении, предусмотренных </w:t>
      </w:r>
      <w:hyperlink w:anchor="P112" w:history="1">
        <w:r>
          <w:rPr>
            <w:color w:val="0000FF"/>
          </w:rPr>
          <w:t>пунктом 2.1</w:t>
        </w:r>
      </w:hyperlink>
      <w:r>
        <w:t xml:space="preserve"> Порядка, выявленного по фактам проверок, проведенных департаментом и органом муниципального финансового контроля.</w:t>
      </w:r>
    </w:p>
    <w:p w:rsidR="00EE2F20" w:rsidRDefault="00EE2F20">
      <w:pPr>
        <w:pStyle w:val="ConsPlusNormal"/>
        <w:spacing w:before="220"/>
        <w:ind w:firstLine="540"/>
        <w:jc w:val="both"/>
      </w:pPr>
      <w:r>
        <w:t xml:space="preserve">4.2. При выявлении обстоятельств, указанных в </w:t>
      </w:r>
      <w:hyperlink w:anchor="P181" w:history="1">
        <w:r>
          <w:rPr>
            <w:color w:val="0000FF"/>
          </w:rPr>
          <w:t>пункте 4.1</w:t>
        </w:r>
      </w:hyperlink>
      <w:r>
        <w:t xml:space="preserve"> Порядка,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p w:rsidR="00EE2F20" w:rsidRDefault="00EE2F20">
      <w:pPr>
        <w:pStyle w:val="ConsPlusNormal"/>
        <w:spacing w:before="220"/>
        <w:ind w:firstLine="540"/>
        <w:jc w:val="both"/>
      </w:pPr>
      <w:r>
        <w:t>4.3. Получатель субсидии в течение 10 дней со дня получения требования обязан вернуть сумму, указанную в требовании, в бюджет города Новосибирска.</w:t>
      </w:r>
    </w:p>
    <w:p w:rsidR="00EE2F20" w:rsidRDefault="00EE2F20">
      <w:pPr>
        <w:pStyle w:val="ConsPlusNormal"/>
        <w:spacing w:before="220"/>
        <w:ind w:firstLine="540"/>
        <w:jc w:val="both"/>
      </w:pPr>
      <w:r>
        <w:t>4.4. При отказе от добровольного возврата субсидии в бюджет города Новосибирска субсидия истребуется в судебном порядке в соответствии с законодательством Российской Федерации.</w:t>
      </w:r>
    </w:p>
    <w:p w:rsidR="00EE2F20" w:rsidRDefault="00EE2F20">
      <w:pPr>
        <w:pStyle w:val="ConsPlusNormal"/>
        <w:spacing w:before="220"/>
        <w:ind w:firstLine="540"/>
        <w:jc w:val="both"/>
      </w:pPr>
      <w:r>
        <w:t>4.5. Контроль за целевым и эффективным использованием субсидий, в том числе обязательные проверки соблюдения условий, целей и порядка предоставления субсидий их получателями, осуществляет в пределах предоставленных полномочий департамент в соответствии с законодательством, муниципальными правовыми актами города Новосибирска и соглашением.</w:t>
      </w:r>
    </w:p>
    <w:p w:rsidR="00EE2F20" w:rsidRDefault="00EE2F20">
      <w:pPr>
        <w:pStyle w:val="ConsPlusNormal"/>
        <w:spacing w:before="220"/>
        <w:ind w:firstLine="540"/>
        <w:jc w:val="both"/>
      </w:pPr>
      <w:r>
        <w:t>4.6. Органы муниципального финансового контроля осуществляют проверку соблюдения условий, целей и порядка предоставления субсидий их получателями в порядке и сроки, предусмотренные законодательством Российской Федерации и муниципальными правовыми актами города Новосибирска.</w:t>
      </w:r>
    </w:p>
    <w:p w:rsidR="00EE2F20" w:rsidRDefault="00EE2F20">
      <w:pPr>
        <w:pStyle w:val="ConsPlusNormal"/>
        <w:ind w:firstLine="540"/>
        <w:jc w:val="both"/>
      </w:pPr>
    </w:p>
    <w:p w:rsidR="00EE2F20" w:rsidRDefault="00EE2F20">
      <w:pPr>
        <w:pStyle w:val="ConsPlusNormal"/>
        <w:ind w:firstLine="540"/>
        <w:jc w:val="both"/>
      </w:pPr>
    </w:p>
    <w:p w:rsidR="00EE2F20" w:rsidRDefault="00EE2F20">
      <w:pPr>
        <w:pStyle w:val="ConsPlusNormal"/>
        <w:pBdr>
          <w:top w:val="single" w:sz="6" w:space="0" w:color="auto"/>
        </w:pBdr>
        <w:spacing w:before="100" w:after="100"/>
        <w:jc w:val="both"/>
        <w:rPr>
          <w:sz w:val="2"/>
          <w:szCs w:val="2"/>
        </w:rPr>
      </w:pPr>
    </w:p>
    <w:p w:rsidR="00DA7E8F" w:rsidRDefault="00DA7E8F"/>
    <w:sectPr w:rsidR="00DA7E8F" w:rsidSect="00BE3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20"/>
    <w:rsid w:val="0024500E"/>
    <w:rsid w:val="002872BF"/>
    <w:rsid w:val="002E364E"/>
    <w:rsid w:val="002E7C84"/>
    <w:rsid w:val="00393550"/>
    <w:rsid w:val="003E0864"/>
    <w:rsid w:val="00664C2E"/>
    <w:rsid w:val="006A1534"/>
    <w:rsid w:val="00702513"/>
    <w:rsid w:val="00A549C6"/>
    <w:rsid w:val="00A60127"/>
    <w:rsid w:val="00B85AA9"/>
    <w:rsid w:val="00C8270B"/>
    <w:rsid w:val="00C942C0"/>
    <w:rsid w:val="00CC7AD9"/>
    <w:rsid w:val="00CD28F8"/>
    <w:rsid w:val="00D75BA4"/>
    <w:rsid w:val="00D92121"/>
    <w:rsid w:val="00DA7E8F"/>
    <w:rsid w:val="00DD2D89"/>
    <w:rsid w:val="00E35013"/>
    <w:rsid w:val="00EE2F20"/>
    <w:rsid w:val="00FC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F2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E2F2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E2F2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F2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E2F2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E2F2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2409D7C24E9990999AF8A81CBCF26D7ECE98E25E87BE13C340E95B9682BEB0BA73398E2B144B2A5D10A03765H8G2C" TargetMode="External"/><Relationship Id="rId21" Type="http://schemas.openxmlformats.org/officeDocument/2006/relationships/hyperlink" Target="consultantplus://offline/ref=6F2409D7C24E9990999AE6A50AD0AC6474C4C7E95984B74D9610EF0CC9D2B8E5E83367D76857582B580EA2376D8089E0C8FA7156ED36C701E5485508H9GFC" TargetMode="External"/><Relationship Id="rId34" Type="http://schemas.openxmlformats.org/officeDocument/2006/relationships/hyperlink" Target="consultantplus://offline/ref=6F2409D7C24E9990999AE6A50AD0AC6474C4C7E95984BD409F1CEF0CC9D2B8E5E83367D76857582B580EA236648089E0C8FA7156ED36C701E5485508H9GFC" TargetMode="External"/><Relationship Id="rId42" Type="http://schemas.openxmlformats.org/officeDocument/2006/relationships/hyperlink" Target="consultantplus://offline/ref=6F2409D7C24E9990999AE6A50AD0AC6474C4C7E95984BD409F1CEF0CC9D2B8E5E83367D76857582B580EA235638089E0C8FA7156ED36C701E5485508H9GFC" TargetMode="External"/><Relationship Id="rId47" Type="http://schemas.openxmlformats.org/officeDocument/2006/relationships/hyperlink" Target="consultantplus://offline/ref=6F2409D7C24E9990999AE6A50AD0AC6474C4C7E95984B74D9610EF0CC9D2B8E5E83367D76857582B580EA233608089E0C8FA7156ED36C701E5485508H9GFC" TargetMode="External"/><Relationship Id="rId50" Type="http://schemas.openxmlformats.org/officeDocument/2006/relationships/hyperlink" Target="consultantplus://offline/ref=6F2409D7C24E9990999AE6A50AD0AC6474C4C7E95984B74D9610EF0CC9D2B8E5E83367D76857582B580EA233618089E0C8FA7156ED36C701E5485508H9GFC" TargetMode="External"/><Relationship Id="rId55" Type="http://schemas.openxmlformats.org/officeDocument/2006/relationships/hyperlink" Target="consultantplus://offline/ref=6F2409D7C24E9990999AE6A50AD0AC6474C4C7E95984B74D9610EF0CC9D2B8E5E83367D76857582B580EA232648089E0C8FA7156ED36C701E5485508H9GFC" TargetMode="External"/><Relationship Id="rId63" Type="http://schemas.openxmlformats.org/officeDocument/2006/relationships/customXml" Target="../customXml/item1.xml"/><Relationship Id="rId7" Type="http://schemas.openxmlformats.org/officeDocument/2006/relationships/hyperlink" Target="consultantplus://offline/ref=6F2409D7C24E9990999AE6A50AD0AC6474C4C7E95984BD409F1CEF0CC9D2B8E5E83367D76857582B580EA237618089E0C8FA7156ED36C701E5485508H9GFC" TargetMode="External"/><Relationship Id="rId2" Type="http://schemas.microsoft.com/office/2007/relationships/stylesWithEffects" Target="stylesWithEffects.xml"/><Relationship Id="rId16" Type="http://schemas.openxmlformats.org/officeDocument/2006/relationships/hyperlink" Target="consultantplus://offline/ref=6F2409D7C24E9990999AE6A50AD0AC6474C4C7E95F80BD43991FB206C18BB4E7EF3C38D26F46582A5F10A2327A89DDB0H8G5C" TargetMode="External"/><Relationship Id="rId29" Type="http://schemas.openxmlformats.org/officeDocument/2006/relationships/hyperlink" Target="consultantplus://offline/ref=6F2409D7C24E9990999AE6A50AD0AC6474C4C7E95984B74D9610EF0CC9D2B8E5E83367D76857582B580EA236658089E0C8FA7156ED36C701E5485508H9GFC" TargetMode="External"/><Relationship Id="rId11" Type="http://schemas.openxmlformats.org/officeDocument/2006/relationships/hyperlink" Target="consultantplus://offline/ref=6F2409D7C24E9990999AE6A50AD0AC6474C4C7E95984BD419C12EF0CC9D2B8E5E83367D76857582B580EAB3F638089E0C8FA7156ED36C701E5485508H9GFC" TargetMode="External"/><Relationship Id="rId24" Type="http://schemas.openxmlformats.org/officeDocument/2006/relationships/hyperlink" Target="consultantplus://offline/ref=6F2409D7C24E9990999AF8A81CBCF26D7ECD9BE15185BE13C340E95B9682BEB0A87361822B10512A5805F66620DED0B18BB17C53F42AC705HFG2C" TargetMode="External"/><Relationship Id="rId32" Type="http://schemas.openxmlformats.org/officeDocument/2006/relationships/hyperlink" Target="consultantplus://offline/ref=6F2409D7C24E9990999AE6A50AD0AC6474C4C7E95984BD409F1CEF0CC9D2B8E5E83367D76857582B580EA2376D8089E0C8FA7156ED36C701E5485508H9GFC" TargetMode="External"/><Relationship Id="rId37" Type="http://schemas.openxmlformats.org/officeDocument/2006/relationships/hyperlink" Target="consultantplus://offline/ref=6F2409D7C24E9990999AE6A50AD0AC6474C4C7E95984B74C9617EF0CC9D2B8E5E83367D76857582B580EA2316C8089E0C8FA7156ED36C701E5485508H9GFC" TargetMode="External"/><Relationship Id="rId40" Type="http://schemas.openxmlformats.org/officeDocument/2006/relationships/hyperlink" Target="consultantplus://offline/ref=6F2409D7C24E9990999AE6A50AD0AC6474C4C7E95984B74D9610EF0CC9D2B8E5E83367D76857582B580EA233648089E0C8FA7156ED36C701E5485508H9GFC" TargetMode="External"/><Relationship Id="rId45" Type="http://schemas.openxmlformats.org/officeDocument/2006/relationships/hyperlink" Target="consultantplus://offline/ref=6F2409D7C24E9990999AF8A81CBCF26D7FC99AE45B8EE319CB19E559918DE1A7AF3A6D832B11502E535AF3733186DDB692AF7948E828C6H0GDC" TargetMode="External"/><Relationship Id="rId53" Type="http://schemas.openxmlformats.org/officeDocument/2006/relationships/hyperlink" Target="consultantplus://offline/ref=6F2409D7C24E9990999AE6A50AD0AC6474C4C7E95984B74D9610EF0CC9D2B8E5E83367D76857582B580EA2336D8089E0C8FA7156ED36C701E5485508H9GFC" TargetMode="External"/><Relationship Id="rId58" Type="http://schemas.openxmlformats.org/officeDocument/2006/relationships/hyperlink" Target="consultantplus://offline/ref=6F2409D7C24E9990999AE6A50AD0AC6474C4C7E95984B74D9610EF0CC9D2B8E5E83367D76857582B580EA232678089E0C8FA7156ED36C701E5485508H9GFC" TargetMode="External"/><Relationship Id="rId66" Type="http://schemas.openxmlformats.org/officeDocument/2006/relationships/customXml" Target="../customXml/item4.xm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6F2409D7C24E9990999AE6A50AD0AC6474C4C7E95187BC4C9B1FB206C18BB4E7EF3C38D26F46582A5F10A2327A89DDB0H8G5C" TargetMode="External"/><Relationship Id="rId14" Type="http://schemas.openxmlformats.org/officeDocument/2006/relationships/hyperlink" Target="consultantplus://offline/ref=6F2409D7C24E9990999AE6A50AD0AC6474C4C7E95186B5419A1FB206C18BB4E7EF3C38D26F46582A5F10A2327A89DDB0H8G5C" TargetMode="External"/><Relationship Id="rId22" Type="http://schemas.openxmlformats.org/officeDocument/2006/relationships/hyperlink" Target="consultantplus://offline/ref=6F2409D7C24E9990999AE6A50AD0AC6474C4C7E95984BD409F1CEF0CC9D2B8E5E83367D76857582B580EA237618089E0C8FA7156ED36C701E5485508H9GFC" TargetMode="External"/><Relationship Id="rId27" Type="http://schemas.openxmlformats.org/officeDocument/2006/relationships/hyperlink" Target="consultantplus://offline/ref=6F2409D7C24E9990999AE6A50AD0AC6474C4C7E95984BD419C12EF0CC9D2B8E5E83367D76857582B580EAB3F638089E0C8FA7156ED36C701E5485508H9GFC" TargetMode="External"/><Relationship Id="rId30" Type="http://schemas.openxmlformats.org/officeDocument/2006/relationships/hyperlink" Target="consultantplus://offline/ref=6F2409D7C24E9990999AE6A50AD0AC6474C4C7E95984BD449812EF0CC9D2B8E5E83367D76857582B580EA235678089E0C8FA7156ED36C701E5485508H9GFC" TargetMode="External"/><Relationship Id="rId35" Type="http://schemas.openxmlformats.org/officeDocument/2006/relationships/hyperlink" Target="consultantplus://offline/ref=6F2409D7C24E9990999AE6A50AD0AC6474C4C7E95984BD409F1CEF0CC9D2B8E5E83367D76857582B580EA236658089E0C8FA7156ED36C701E5485508H9GFC" TargetMode="External"/><Relationship Id="rId43" Type="http://schemas.openxmlformats.org/officeDocument/2006/relationships/hyperlink" Target="consultantplus://offline/ref=6F2409D7C24E9990999AE6A50AD0AC6474C4C7E95984BD409F1CEF0CC9D2B8E5E83367D76857582B580EA2356D8089E0C8FA7156ED36C701E5485508H9GFC" TargetMode="External"/><Relationship Id="rId48" Type="http://schemas.openxmlformats.org/officeDocument/2006/relationships/hyperlink" Target="consultantplus://offline/ref=6F2409D7C24E9990999AE6A50AD0AC6474C4C7E95984B74D9610EF0CC9D2B8E5E83367D76857582B580EA233608089E0C8FA7156ED36C701E5485508H9GFC" TargetMode="External"/><Relationship Id="rId56" Type="http://schemas.openxmlformats.org/officeDocument/2006/relationships/hyperlink" Target="consultantplus://offline/ref=6F2409D7C24E9990999AE6A50AD0AC6474C4C7E95984BD409F1CEF0CC9D2B8E5E83367D76857582B580EA234618089E0C8FA7156ED36C701E5485508H9GFC" TargetMode="External"/><Relationship Id="rId64" Type="http://schemas.openxmlformats.org/officeDocument/2006/relationships/customXml" Target="../customXml/item2.xml"/><Relationship Id="rId8" Type="http://schemas.openxmlformats.org/officeDocument/2006/relationships/hyperlink" Target="consultantplus://offline/ref=6F2409D7C24E9990999AF8A81CBCF26D7ECD9BE15185BE13C340E95B9682BEB0A87361822B10512A5805F66620DED0B18BB17C53F42AC705HFG2C" TargetMode="External"/><Relationship Id="rId51" Type="http://schemas.openxmlformats.org/officeDocument/2006/relationships/hyperlink" Target="consultantplus://offline/ref=6F2409D7C24E9990999AE6A50AD0AC6474C4C7E95984B74D9610EF0CC9D2B8E5E83367D76857582B580EA233628089E0C8FA7156ED36C701E5485508H9GFC" TargetMode="External"/><Relationship Id="rId3" Type="http://schemas.openxmlformats.org/officeDocument/2006/relationships/settings" Target="settings.xml"/><Relationship Id="rId12" Type="http://schemas.openxmlformats.org/officeDocument/2006/relationships/hyperlink" Target="consultantplus://offline/ref=6F2409D7C24E9990999AE6A50AD0AC6474C4C7E95984B74D9610EF0CC9D2B8E5E83367D76857582B580EA237638089E0C8FA7156ED36C701E5485508H9GFC" TargetMode="External"/><Relationship Id="rId17" Type="http://schemas.openxmlformats.org/officeDocument/2006/relationships/hyperlink" Target="consultantplus://offline/ref=6F2409D7C24E9990999AE6A50AD0AC6474C4C7E95084B5459D1FB206C18BB4E7EF3C38D26F46582A5F10A2327A89DDB0H8G5C" TargetMode="External"/><Relationship Id="rId25" Type="http://schemas.openxmlformats.org/officeDocument/2006/relationships/hyperlink" Target="consultantplus://offline/ref=6F2409D7C24E9990999AF8A81CBCF26D7ECE9EE25E87BE13C340E95B9682BEB0A87361822B12572F5B05F66620DED0B18BB17C53F42AC705HFG2C" TargetMode="External"/><Relationship Id="rId33" Type="http://schemas.openxmlformats.org/officeDocument/2006/relationships/hyperlink" Target="consultantplus://offline/ref=6F2409D7C24E9990999AE6A50AD0AC6474C4C7E95984BD409F1CEF0CC9D2B8E5E83367D76857582B580EA236648089E0C8FA7156ED36C701E5485508H9GFC" TargetMode="External"/><Relationship Id="rId38" Type="http://schemas.openxmlformats.org/officeDocument/2006/relationships/hyperlink" Target="consultantplus://offline/ref=6F2409D7C24E9990999AE6A50AD0AC6474C4C7E95984B74D9610EF0CC9D2B8E5E83367D76857582B580EA2346D8089E0C8FA7156ED36C701E5485508H9GFC" TargetMode="External"/><Relationship Id="rId46" Type="http://schemas.openxmlformats.org/officeDocument/2006/relationships/hyperlink" Target="consultantplus://offline/ref=6F2409D7C24E9990999AE6A50AD0AC6474C4C7E95984B74D9610EF0CC9D2B8E5E83367D76857582B580EA233678089E0C8FA7156ED36C701E5485508H9GFC" TargetMode="External"/><Relationship Id="rId59" Type="http://schemas.openxmlformats.org/officeDocument/2006/relationships/hyperlink" Target="consultantplus://offline/ref=6F2409D7C24E9990999AE6A50AD0AC6474C4C7E95984BD409F1CEF0CC9D2B8E5E83367D76857582B580EA234628089E0C8FA7156ED36C701E5485508H9GFC" TargetMode="External"/><Relationship Id="rId20" Type="http://schemas.openxmlformats.org/officeDocument/2006/relationships/hyperlink" Target="consultantplus://offline/ref=6F2409D7C24E9990999AE6A50AD0AC6474C4C7E95186B5419A1FB206C18BB4E7EF3C38D26F46582A5F10A2327A89DDB0H8G5C" TargetMode="External"/><Relationship Id="rId41" Type="http://schemas.openxmlformats.org/officeDocument/2006/relationships/hyperlink" Target="consultantplus://offline/ref=6F2409D7C24E9990999AE6A50AD0AC6474C4C7E95984BD409F1CEF0CC9D2B8E5E83367D76857582B580EA235628089E0C8FA7156ED36C701E5485508H9GFC" TargetMode="External"/><Relationship Id="rId54" Type="http://schemas.openxmlformats.org/officeDocument/2006/relationships/hyperlink" Target="consultantplus://offline/ref=6F2409D7C24E9990999AE6A50AD0AC6474C4C7E95984BD409F1CEF0CC9D2B8E5E83367D76857582B580EA234678089E0C8FA7156ED36C701E5485508H9GF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2409D7C24E9990999AE6A50AD0AC6474C4C7E95984B74D9610EF0CC9D2B8E5E83367D76857582B580EA237618089E0C8FA7156ED36C701E5485508H9GFC" TargetMode="External"/><Relationship Id="rId15" Type="http://schemas.openxmlformats.org/officeDocument/2006/relationships/hyperlink" Target="consultantplus://offline/ref=6F2409D7C24E9990999AE6A50AD0AC6474C4C7E95F80BC479A1FB206C18BB4E7EF3C38D26F46582A5F10A2327A89DDB0H8G5C" TargetMode="External"/><Relationship Id="rId23" Type="http://schemas.openxmlformats.org/officeDocument/2006/relationships/hyperlink" Target="consultantplus://offline/ref=6F2409D7C24E9990999AF8A81CBCF26D7ECD9BE25885BE13C340E95B9682BEB0BA73398E2B144B2A5D10A03765H8G2C" TargetMode="External"/><Relationship Id="rId28" Type="http://schemas.openxmlformats.org/officeDocument/2006/relationships/hyperlink" Target="consultantplus://offline/ref=6F2409D7C24E9990999AE6A50AD0AC6474C4C7E95984B74D9610EF0CC9D2B8E5E83367D76857582B580EA236658089E0C8FA7156ED36C701E5485508H9GFC" TargetMode="External"/><Relationship Id="rId36" Type="http://schemas.openxmlformats.org/officeDocument/2006/relationships/hyperlink" Target="consultantplus://offline/ref=6F2409D7C24E9990999AE6A50AD0AC6474C4C7E95984B74D9610EF0CC9D2B8E5E83367D76857582B580EA236668089E0C8FA7156ED36C701E5485508H9GFC" TargetMode="External"/><Relationship Id="rId49" Type="http://schemas.openxmlformats.org/officeDocument/2006/relationships/hyperlink" Target="consultantplus://offline/ref=6F2409D7C24E9990999AF8A81CBCF26D7FC890EC5A85BE13C340E95B9682BEB0A87361822B13552B5005F66620DED0B18BB17C53F42AC705HFG2C" TargetMode="External"/><Relationship Id="rId57" Type="http://schemas.openxmlformats.org/officeDocument/2006/relationships/hyperlink" Target="consultantplus://offline/ref=6F2409D7C24E9990999AE6A50AD0AC6474C4C7E95984B74D9610EF0CC9D2B8E5E83367D76857582B580EA232658089E0C8FA7156ED36C701E5485508H9GFC" TargetMode="External"/><Relationship Id="rId10" Type="http://schemas.openxmlformats.org/officeDocument/2006/relationships/hyperlink" Target="consultantplus://offline/ref=6F2409D7C24E9990999AF8A81CBCF26D7ECE98E25E87BE13C340E95B9682BEB0BA73398E2B144B2A5D10A03765H8G2C" TargetMode="External"/><Relationship Id="rId31" Type="http://schemas.openxmlformats.org/officeDocument/2006/relationships/hyperlink" Target="consultantplus://offline/ref=6F2409D7C24E9990999AE6A50AD0AC6474C4C7E95984BD409F1CEF0CC9D2B8E5E83367D76857582B580EA237638089E0C8FA7156ED36C701E5485508H9GFC" TargetMode="External"/><Relationship Id="rId44" Type="http://schemas.openxmlformats.org/officeDocument/2006/relationships/hyperlink" Target="consultantplus://offline/ref=6F2409D7C24E9990999AE6A50AD0AC6474C4C7E95984B74D9610EF0CC9D2B8E5E83367D76857582B580EA233668089E0C8FA7156ED36C701E5485508H9GFC" TargetMode="External"/><Relationship Id="rId52" Type="http://schemas.openxmlformats.org/officeDocument/2006/relationships/hyperlink" Target="consultantplus://offline/ref=6F2409D7C24E9990999AE6A50AD0AC6474C4C7E95984BD409F1CEF0CC9D2B8E5E83367D76857582B580EA234658089E0C8FA7156ED36C701E5485508H9GFC" TargetMode="External"/><Relationship Id="rId60" Type="http://schemas.openxmlformats.org/officeDocument/2006/relationships/hyperlink" Target="consultantplus://offline/ref=6F2409D7C24E9990999AE6A50AD0AC6474C4C7E95984BD409F1CEF0CC9D2B8E5E83367D76857582B580EA2346C8089E0C8FA7156ED36C701E5485508H9GFC" TargetMode="External"/><Relationship Id="rId4" Type="http://schemas.openxmlformats.org/officeDocument/2006/relationships/webSettings" Target="webSettings.xml"/><Relationship Id="rId9" Type="http://schemas.openxmlformats.org/officeDocument/2006/relationships/hyperlink" Target="consultantplus://offline/ref=6F2409D7C24E9990999AF8A81CBCF26D7ECE9EE25E87BE13C340E95B9682BEB0A87361822B12572F5B05F66620DED0B18BB17C53F42AC705HFG2C" TargetMode="External"/><Relationship Id="rId13" Type="http://schemas.openxmlformats.org/officeDocument/2006/relationships/hyperlink" Target="consultantplus://offline/ref=6F2409D7C24E9990999AE6A50AD0AC6474C4C7E95984B74D9610EF0CC9D2B8E5E83367D76857582B580EA2376C8089E0C8FA7156ED36C701E5485508H9GFC" TargetMode="External"/><Relationship Id="rId18" Type="http://schemas.openxmlformats.org/officeDocument/2006/relationships/hyperlink" Target="consultantplus://offline/ref=6F2409D7C24E9990999AE6A50AD0AC6474C4C7E95184B640971FB206C18BB4E7EF3C38D26F46582A5F10A2327A89DDB0H8G5C" TargetMode="External"/><Relationship Id="rId39" Type="http://schemas.openxmlformats.org/officeDocument/2006/relationships/hyperlink" Target="consultantplus://offline/ref=6F2409D7C24E9990999AE6A50AD0AC6474C4C7E95984BD409F1CEF0CC9D2B8E5E83367D76857582B580EA235608089E0C8FA7156ED36C701E5485508H9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961375529FA4FA2B6021E038B08B4" ma:contentTypeVersion="2" ma:contentTypeDescription="Создание документа." ma:contentTypeScope="" ma:versionID="6e028852c296e1b54992c8852b110686">
  <xsd:schema xmlns:xsd="http://www.w3.org/2001/XMLSchema" xmlns:xs="http://www.w3.org/2001/XMLSchema" xmlns:p="http://schemas.microsoft.com/office/2006/metadata/properties" xmlns:ns2="c9966ceb-364c-4794-b99c-7628251152bd" xmlns:ns3="2c0687c5-4ddd-4daa-97ab-da8132025493" targetNamespace="http://schemas.microsoft.com/office/2006/metadata/properties" ma:root="true" ma:fieldsID="4c740f786d13eba11a4eefb7fff572b9" ns2:_="" ns3:_="">
    <xsd:import namespace="c9966ceb-364c-4794-b99c-7628251152bd"/>
    <xsd:import namespace="2c0687c5-4ddd-4daa-97ab-da8132025493"/>
    <xsd:element name="properties">
      <xsd:complexType>
        <xsd:sequence>
          <xsd:element name="documentManagement">
            <xsd:complexType>
              <xsd:all>
                <xsd:element ref="ns2:_x041e__x043f__x0438__x0441__x0430__x043d__x0438__x0435_" minOccurs="0"/>
                <xsd:element ref="ns3: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6ceb-364c-4794-b99c-7628251152bd"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687c5-4ddd-4daa-97ab-da8132025493" elementFormDefault="qualified">
    <xsd:import namespace="http://schemas.microsoft.com/office/2006/documentManagement/types"/>
    <xsd:import namespace="http://schemas.microsoft.com/office/infopath/2007/PartnerControls"/>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c9966ceb-364c-4794-b99c-7628251152bd"> О ПОРЯДКЕ ПРЕДОСТАВЛЕНИЯ СУБСИДИЙ НА ПРОВЕДЕНИЕ ГАЗИФИКАЦИИ ИНДИВИДУАЛЬНЫХ ЖИЛЫХ ДОМОВ И КВАРТИР В МНОГОКВАРТИРНЫХ ДОМАХ ЖИЛИЩНОГО ФОНДА ГОРОДА НОВОСИБИРСКА, ЗАМЕНУ ВНУТРИДОМОВОГО И (ИЛИ) ВНУТРИКВАРТИРНОГО ГАЗОВОГО ОБОРУДОВАНИЯ В НИХ</_x041e__x043f__x0438__x0441__x0430__x043d__x0438__x0435_>
    <parentSyncElement xmlns="2c0687c5-4ddd-4daa-97ab-da8132025493">15</parentSyncElement>
  </documentManagement>
</p:properties>
</file>

<file path=customXml/itemProps1.xml><?xml version="1.0" encoding="utf-8"?>
<ds:datastoreItem xmlns:ds="http://schemas.openxmlformats.org/officeDocument/2006/customXml" ds:itemID="{1C5D4E03-57F8-4F22-83B2-A32BB6967D2F}"/>
</file>

<file path=customXml/itemProps2.xml><?xml version="1.0" encoding="utf-8"?>
<ds:datastoreItem xmlns:ds="http://schemas.openxmlformats.org/officeDocument/2006/customXml" ds:itemID="{750CFD0D-0DED-4C15-9E2B-464719FB7B57}"/>
</file>

<file path=customXml/itemProps3.xml><?xml version="1.0" encoding="utf-8"?>
<ds:datastoreItem xmlns:ds="http://schemas.openxmlformats.org/officeDocument/2006/customXml" ds:itemID="{710E5538-876F-4755-9A82-E33CB03FC90E}"/>
</file>

<file path=customXml/itemProps4.xml><?xml version="1.0" encoding="utf-8"?>
<ds:datastoreItem xmlns:ds="http://schemas.openxmlformats.org/officeDocument/2006/customXml" ds:itemID="{B90A3385-A7A1-43CD-B64B-7165AFB39F39}"/>
</file>

<file path=docProps/app.xml><?xml version="1.0" encoding="utf-8"?>
<Properties xmlns="http://schemas.openxmlformats.org/officeDocument/2006/extended-properties" xmlns:vt="http://schemas.openxmlformats.org/officeDocument/2006/docPropsVTypes">
  <Template>Normal</Template>
  <TotalTime>0</TotalTime>
  <Pages>3</Pages>
  <Words>5420</Words>
  <Characters>30896</Characters>
  <Application>Microsoft Office Word</Application>
  <DocSecurity>0</DocSecurity>
  <Lines>257</Lines>
  <Paragraphs>72</Paragraphs>
  <ScaleCrop>false</ScaleCrop>
  <Company>DOM</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 ПОРЯДКЕ ПРЕДОСТАВЛЕНИЯ СУБСИДИЙ НА ПРОВЕДЕНИЕ ГАЗИФИКАЦИИ ИНДИВИДУАЛЬНЫХ ЖИЛЫХ ДОМОВ И КВАРТИР В МНОГОКВАРТИРНЫХ ДОМАХ ЖИЛИЩНОГО ФОНДА ГОРОДА НОВОСИБИРСКА, ЗАМЕНУ ВНУТРИДОМОВОГО И (ИЛИ) ВНУТРИКВАРТИРНОГО ГАЗОВОГО ОБОРУДОВАНИЯ В НИХ</dc:title>
  <dc:creator>NBabenkov</dc:creator>
  <cp:lastModifiedBy>Тычиленко Александр Иванович</cp:lastModifiedBy>
  <cp:revision>2</cp:revision>
  <dcterms:created xsi:type="dcterms:W3CDTF">2019-05-24T02:48:00Z</dcterms:created>
  <dcterms:modified xsi:type="dcterms:W3CDTF">2019-05-24T02:48:00Z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0x010100394961375529FA4FA2B6021E038B08B4</vt:lpwstr>
  </property>
  <property fmtid="{D5CDD505-2E9C-101B-9397-08002B2CF9AE}" pid="3" name="Order">
    <vt:r8>1500</vt:r8>
  </property>
</Properties>
</file>